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66E" w:rsidRPr="00BF22F5" w:rsidRDefault="0027266E" w:rsidP="0027266E">
      <w:pPr>
        <w:shd w:val="clear" w:color="auto" w:fill="FFFFFF"/>
        <w:spacing w:before="100" w:beforeAutospacing="1" w:after="100" w:afterAutospacing="1"/>
        <w:outlineLvl w:val="1"/>
        <w:rPr>
          <w:rFonts w:ascii="Arial" w:hAnsi="Arial" w:cs="Arial"/>
          <w:b/>
          <w:bCs/>
          <w:color w:val="003C80"/>
          <w:kern w:val="36"/>
          <w:sz w:val="48"/>
          <w:szCs w:val="48"/>
        </w:rPr>
      </w:pPr>
      <w:r w:rsidRPr="00BF22F5">
        <w:rPr>
          <w:rFonts w:ascii="Arial" w:hAnsi="Arial" w:cs="Arial"/>
          <w:b/>
          <w:bCs/>
          <w:color w:val="003C80"/>
          <w:kern w:val="36"/>
          <w:sz w:val="48"/>
          <w:szCs w:val="48"/>
        </w:rPr>
        <w:t xml:space="preserve">Дарение </w:t>
      </w:r>
    </w:p>
    <w:p w:rsidR="0027266E" w:rsidRPr="00BF22F5" w:rsidRDefault="0027266E" w:rsidP="0027266E">
      <w:pPr>
        <w:shd w:val="clear" w:color="auto" w:fill="FFFFFF"/>
        <w:jc w:val="center"/>
        <w:rPr>
          <w:rFonts w:ascii="Arial" w:hAnsi="Arial" w:cs="Arial"/>
          <w:b/>
          <w:bCs/>
          <w:color w:val="000080"/>
          <w:sz w:val="21"/>
          <w:szCs w:val="21"/>
        </w:rPr>
      </w:pPr>
      <w:bookmarkStart w:id="0" w:name="text"/>
      <w:bookmarkEnd w:id="0"/>
      <w:r w:rsidRPr="00BF22F5">
        <w:rPr>
          <w:rFonts w:ascii="Arial" w:hAnsi="Arial" w:cs="Arial"/>
          <w:b/>
          <w:bCs/>
          <w:color w:val="000080"/>
          <w:sz w:val="21"/>
          <w:szCs w:val="21"/>
        </w:rPr>
        <w:t>Глава 32. Дарение</w:t>
      </w:r>
    </w:p>
    <w:p w:rsidR="0027266E" w:rsidRPr="00BF22F5" w:rsidRDefault="0027266E" w:rsidP="0027266E">
      <w:pPr>
        <w:shd w:val="clear" w:color="auto" w:fill="FFFFFF"/>
        <w:spacing w:before="100" w:beforeAutospacing="1" w:after="100" w:afterAutospacing="1"/>
        <w:jc w:val="both"/>
        <w:outlineLvl w:val="3"/>
        <w:rPr>
          <w:rFonts w:ascii="Arial" w:hAnsi="Arial" w:cs="Arial"/>
          <w:b/>
          <w:bCs/>
          <w:color w:val="003C80"/>
        </w:rPr>
      </w:pPr>
      <w:r w:rsidRPr="00BF22F5">
        <w:rPr>
          <w:rFonts w:ascii="Arial" w:hAnsi="Arial" w:cs="Arial"/>
          <w:b/>
          <w:bCs/>
          <w:color w:val="003C80"/>
        </w:rPr>
        <w:t>ГАРАНТ:</w:t>
      </w:r>
    </w:p>
    <w:p w:rsidR="0027266E" w:rsidRPr="00BF22F5" w:rsidRDefault="0027266E" w:rsidP="0027266E">
      <w:pPr>
        <w:shd w:val="clear" w:color="auto" w:fill="FFFFFF"/>
        <w:jc w:val="both"/>
        <w:rPr>
          <w:rFonts w:ascii="Arial" w:hAnsi="Arial" w:cs="Arial"/>
          <w:i/>
          <w:iCs/>
          <w:color w:val="800080"/>
          <w:sz w:val="18"/>
          <w:szCs w:val="18"/>
        </w:rPr>
      </w:pPr>
      <w:r w:rsidRPr="00BF22F5">
        <w:rPr>
          <w:rFonts w:ascii="Arial" w:hAnsi="Arial" w:cs="Arial"/>
          <w:i/>
          <w:iCs/>
          <w:color w:val="800080"/>
          <w:sz w:val="18"/>
          <w:szCs w:val="18"/>
        </w:rPr>
        <w:t xml:space="preserve">См. </w:t>
      </w:r>
      <w:hyperlink r:id="rId4" w:history="1">
        <w:r w:rsidRPr="00BF22F5">
          <w:rPr>
            <w:rFonts w:ascii="Arial" w:hAnsi="Arial" w:cs="Arial"/>
            <w:i/>
            <w:iCs/>
            <w:color w:val="008000"/>
            <w:sz w:val="18"/>
            <w:szCs w:val="18"/>
            <w:u w:val="single"/>
          </w:rPr>
          <w:t>Энциклопедию решений</w:t>
        </w:r>
      </w:hyperlink>
      <w:r w:rsidRPr="00BF22F5">
        <w:rPr>
          <w:rFonts w:ascii="Arial" w:hAnsi="Arial" w:cs="Arial"/>
          <w:i/>
          <w:iCs/>
          <w:color w:val="800080"/>
          <w:sz w:val="18"/>
          <w:szCs w:val="18"/>
        </w:rPr>
        <w:t>. Договор дарения</w:t>
      </w:r>
    </w:p>
    <w:p w:rsidR="0027266E" w:rsidRPr="00BF22F5" w:rsidRDefault="0027266E" w:rsidP="0027266E">
      <w:pPr>
        <w:shd w:val="clear" w:color="auto" w:fill="FFFFFF"/>
        <w:jc w:val="both"/>
        <w:rPr>
          <w:rFonts w:ascii="Arial" w:hAnsi="Arial" w:cs="Arial"/>
          <w:i/>
          <w:iCs/>
          <w:color w:val="800080"/>
          <w:sz w:val="18"/>
          <w:szCs w:val="18"/>
        </w:rPr>
      </w:pPr>
      <w:r w:rsidRPr="00BF22F5">
        <w:rPr>
          <w:rFonts w:ascii="Arial" w:hAnsi="Arial" w:cs="Arial"/>
          <w:i/>
          <w:iCs/>
          <w:color w:val="800080"/>
          <w:sz w:val="18"/>
          <w:szCs w:val="18"/>
        </w:rPr>
        <w:t xml:space="preserve">См. </w:t>
      </w:r>
      <w:hyperlink r:id="rId5" w:history="1">
        <w:r w:rsidRPr="00BF22F5">
          <w:rPr>
            <w:rFonts w:ascii="Arial" w:hAnsi="Arial" w:cs="Arial"/>
            <w:i/>
            <w:iCs/>
            <w:color w:val="008000"/>
            <w:sz w:val="18"/>
            <w:szCs w:val="18"/>
            <w:u w:val="single"/>
          </w:rPr>
          <w:t>схему</w:t>
        </w:r>
      </w:hyperlink>
      <w:r w:rsidRPr="00BF22F5">
        <w:rPr>
          <w:rFonts w:ascii="Arial" w:hAnsi="Arial" w:cs="Arial"/>
          <w:i/>
          <w:iCs/>
          <w:color w:val="800080"/>
          <w:sz w:val="18"/>
          <w:szCs w:val="18"/>
        </w:rPr>
        <w:t xml:space="preserve"> "Договор мены. Договор дарения"</w:t>
      </w:r>
    </w:p>
    <w:p w:rsidR="0027266E" w:rsidRPr="00BF22F5" w:rsidRDefault="0027266E" w:rsidP="0027266E">
      <w:pPr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</w:p>
    <w:p w:rsidR="0027266E" w:rsidRPr="00BF22F5" w:rsidRDefault="0027266E" w:rsidP="0027266E">
      <w:pPr>
        <w:shd w:val="clear" w:color="auto" w:fill="FFFFFF"/>
        <w:ind w:left="825"/>
        <w:rPr>
          <w:rFonts w:ascii="Arial" w:hAnsi="Arial" w:cs="Arial"/>
          <w:color w:val="000000"/>
          <w:sz w:val="18"/>
          <w:szCs w:val="18"/>
        </w:rPr>
      </w:pPr>
      <w:r w:rsidRPr="00BF22F5">
        <w:rPr>
          <w:rFonts w:ascii="Arial" w:hAnsi="Arial" w:cs="Arial"/>
          <w:b/>
          <w:bCs/>
          <w:color w:val="000080"/>
          <w:sz w:val="18"/>
          <w:szCs w:val="18"/>
        </w:rPr>
        <w:t>Статья 572.</w:t>
      </w:r>
      <w:r w:rsidRPr="00BF22F5">
        <w:rPr>
          <w:rFonts w:ascii="Arial" w:hAnsi="Arial" w:cs="Arial"/>
          <w:color w:val="000000"/>
          <w:sz w:val="18"/>
          <w:szCs w:val="18"/>
        </w:rPr>
        <w:t xml:space="preserve"> Договор дарения</w:t>
      </w:r>
    </w:p>
    <w:p w:rsidR="0027266E" w:rsidRPr="00BF22F5" w:rsidRDefault="0027266E" w:rsidP="0027266E">
      <w:pPr>
        <w:shd w:val="clear" w:color="auto" w:fill="FFFFFF"/>
        <w:spacing w:before="100" w:beforeAutospacing="1" w:after="100" w:afterAutospacing="1"/>
        <w:jc w:val="both"/>
        <w:outlineLvl w:val="3"/>
        <w:rPr>
          <w:rFonts w:ascii="Arial" w:hAnsi="Arial" w:cs="Arial"/>
          <w:b/>
          <w:bCs/>
          <w:color w:val="003C80"/>
        </w:rPr>
      </w:pPr>
      <w:r w:rsidRPr="00BF22F5">
        <w:rPr>
          <w:rFonts w:ascii="Arial" w:hAnsi="Arial" w:cs="Arial"/>
          <w:b/>
          <w:bCs/>
          <w:color w:val="003C80"/>
        </w:rPr>
        <w:t>ГАРАНТ:</w:t>
      </w:r>
    </w:p>
    <w:p w:rsidR="0027266E" w:rsidRPr="00BF22F5" w:rsidRDefault="0027266E" w:rsidP="0027266E">
      <w:pPr>
        <w:shd w:val="clear" w:color="auto" w:fill="FFFFFF"/>
        <w:jc w:val="both"/>
        <w:rPr>
          <w:rFonts w:ascii="Arial" w:hAnsi="Arial" w:cs="Arial"/>
          <w:i/>
          <w:iCs/>
          <w:color w:val="800080"/>
          <w:sz w:val="18"/>
          <w:szCs w:val="18"/>
        </w:rPr>
      </w:pPr>
      <w:r w:rsidRPr="00BF22F5">
        <w:rPr>
          <w:rFonts w:ascii="Arial" w:hAnsi="Arial" w:cs="Arial"/>
          <w:i/>
          <w:iCs/>
          <w:color w:val="800080"/>
          <w:sz w:val="18"/>
          <w:szCs w:val="18"/>
        </w:rPr>
        <w:t>См. комментарии к статье 572 ГК РФ</w:t>
      </w:r>
    </w:p>
    <w:p w:rsidR="0027266E" w:rsidRPr="00BF22F5" w:rsidRDefault="0027266E" w:rsidP="0027266E">
      <w:pPr>
        <w:shd w:val="clear" w:color="auto" w:fill="FFFFFF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BF22F5">
        <w:rPr>
          <w:rFonts w:ascii="Arial" w:hAnsi="Arial" w:cs="Arial"/>
          <w:color w:val="000000"/>
          <w:sz w:val="18"/>
          <w:szCs w:val="18"/>
        </w:rPr>
        <w:t>1. По договору дарения одна сторона (даритель) безвозмездно передает или обязуется передать другой стороне (одаряемому) вещь в собственность либо имущественное право (требование) к себе или к третьему лицу либо освобождает или обязуется освободить ее от имущественной обязанности перед собой или перед третьим лицом.</w:t>
      </w:r>
    </w:p>
    <w:p w:rsidR="0027266E" w:rsidRPr="00BF22F5" w:rsidRDefault="0027266E" w:rsidP="0027266E">
      <w:pPr>
        <w:shd w:val="clear" w:color="auto" w:fill="FFFFFF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BF22F5">
        <w:rPr>
          <w:rFonts w:ascii="Arial" w:hAnsi="Arial" w:cs="Arial"/>
          <w:color w:val="000000"/>
          <w:sz w:val="18"/>
          <w:szCs w:val="18"/>
        </w:rPr>
        <w:t xml:space="preserve">При наличии встречной передачи вещи или права либо встречного обязательства договор не признается дарением. К такому договору применяются правила, предусмотренные </w:t>
      </w:r>
      <w:hyperlink r:id="rId6" w:anchor="block_1702" w:history="1">
        <w:r w:rsidRPr="00BF22F5">
          <w:rPr>
            <w:rFonts w:ascii="Arial" w:hAnsi="Arial" w:cs="Arial"/>
            <w:color w:val="008000"/>
            <w:sz w:val="18"/>
            <w:szCs w:val="18"/>
          </w:rPr>
          <w:t>пунктом 2 статьи 170</w:t>
        </w:r>
      </w:hyperlink>
      <w:r w:rsidRPr="00BF22F5">
        <w:rPr>
          <w:rFonts w:ascii="Arial" w:hAnsi="Arial" w:cs="Arial"/>
          <w:color w:val="000000"/>
          <w:sz w:val="18"/>
          <w:szCs w:val="18"/>
        </w:rPr>
        <w:t xml:space="preserve"> настоящего Кодекса.</w:t>
      </w:r>
    </w:p>
    <w:p w:rsidR="0027266E" w:rsidRPr="00BF22F5" w:rsidRDefault="0027266E" w:rsidP="0027266E">
      <w:pPr>
        <w:shd w:val="clear" w:color="auto" w:fill="FFFFFF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BF22F5">
        <w:rPr>
          <w:rFonts w:ascii="Arial" w:hAnsi="Arial" w:cs="Arial"/>
          <w:color w:val="000000"/>
          <w:sz w:val="18"/>
          <w:szCs w:val="18"/>
        </w:rPr>
        <w:t xml:space="preserve">2. </w:t>
      </w:r>
      <w:proofErr w:type="gramStart"/>
      <w:r w:rsidRPr="00BF22F5">
        <w:rPr>
          <w:rFonts w:ascii="Arial" w:hAnsi="Arial" w:cs="Arial"/>
          <w:color w:val="000000"/>
          <w:sz w:val="18"/>
          <w:szCs w:val="18"/>
        </w:rPr>
        <w:t>Обещание безвозмездно передать кому-либо вещь или имущественное право либо освободить кого-либо от имущественной обязанности (обещание дарения) признается договором дарения и связывает обещавшего, если обещание сделано в надлежащей форме (</w:t>
      </w:r>
      <w:hyperlink r:id="rId7" w:anchor="block_5742" w:history="1">
        <w:r w:rsidRPr="00BF22F5">
          <w:rPr>
            <w:rFonts w:ascii="Arial" w:hAnsi="Arial" w:cs="Arial"/>
            <w:color w:val="008000"/>
            <w:sz w:val="18"/>
            <w:szCs w:val="18"/>
          </w:rPr>
          <w:t>пункт 2 статьи 574</w:t>
        </w:r>
      </w:hyperlink>
      <w:r w:rsidRPr="00BF22F5">
        <w:rPr>
          <w:rFonts w:ascii="Arial" w:hAnsi="Arial" w:cs="Arial"/>
          <w:color w:val="000000"/>
          <w:sz w:val="18"/>
          <w:szCs w:val="18"/>
        </w:rPr>
        <w:t>) и содержит ясно выраженное намерение совершить в будущем безвозмездную передачу вещи или права конкретному лицу либо освободить его от имущественной обязанности.</w:t>
      </w:r>
      <w:proofErr w:type="gramEnd"/>
    </w:p>
    <w:p w:rsidR="0027266E" w:rsidRPr="00BF22F5" w:rsidRDefault="0027266E" w:rsidP="0027266E">
      <w:pPr>
        <w:shd w:val="clear" w:color="auto" w:fill="FFFFFF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BF22F5">
        <w:rPr>
          <w:rFonts w:ascii="Arial" w:hAnsi="Arial" w:cs="Arial"/>
          <w:color w:val="000000"/>
          <w:sz w:val="18"/>
          <w:szCs w:val="18"/>
        </w:rPr>
        <w:t>Обещание подарить все свое имущество или часть всего своего имущества без указания на конкретный предмет дарения в виде вещи, права или освобождения от обязанности ничтожно.</w:t>
      </w:r>
    </w:p>
    <w:p w:rsidR="0027266E" w:rsidRPr="00BF22F5" w:rsidRDefault="0027266E" w:rsidP="0027266E">
      <w:pPr>
        <w:shd w:val="clear" w:color="auto" w:fill="FFFFFF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BF22F5">
        <w:rPr>
          <w:rFonts w:ascii="Arial" w:hAnsi="Arial" w:cs="Arial"/>
          <w:color w:val="000000"/>
          <w:sz w:val="18"/>
          <w:szCs w:val="18"/>
        </w:rPr>
        <w:t xml:space="preserve">3. Договор, предусматривающий передачу дара </w:t>
      </w:r>
      <w:proofErr w:type="gramStart"/>
      <w:r w:rsidRPr="00BF22F5">
        <w:rPr>
          <w:rFonts w:ascii="Arial" w:hAnsi="Arial" w:cs="Arial"/>
          <w:color w:val="000000"/>
          <w:sz w:val="18"/>
          <w:szCs w:val="18"/>
        </w:rPr>
        <w:t>одаряемому</w:t>
      </w:r>
      <w:proofErr w:type="gramEnd"/>
      <w:r w:rsidRPr="00BF22F5">
        <w:rPr>
          <w:rFonts w:ascii="Arial" w:hAnsi="Arial" w:cs="Arial"/>
          <w:color w:val="000000"/>
          <w:sz w:val="18"/>
          <w:szCs w:val="18"/>
        </w:rPr>
        <w:t xml:space="preserve"> после смерти дарителя, ничтожен.</w:t>
      </w:r>
    </w:p>
    <w:p w:rsidR="0027266E" w:rsidRPr="00BF22F5" w:rsidRDefault="0027266E" w:rsidP="0027266E">
      <w:pPr>
        <w:shd w:val="clear" w:color="auto" w:fill="FFFFFF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proofErr w:type="gramStart"/>
      <w:r w:rsidRPr="00BF22F5">
        <w:rPr>
          <w:rFonts w:ascii="Arial" w:hAnsi="Arial" w:cs="Arial"/>
          <w:color w:val="000000"/>
          <w:sz w:val="18"/>
          <w:szCs w:val="18"/>
        </w:rPr>
        <w:t>К</w:t>
      </w:r>
      <w:proofErr w:type="gramEnd"/>
      <w:r w:rsidRPr="00BF22F5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gramStart"/>
      <w:r w:rsidRPr="00BF22F5">
        <w:rPr>
          <w:rFonts w:ascii="Arial" w:hAnsi="Arial" w:cs="Arial"/>
          <w:color w:val="000000"/>
          <w:sz w:val="18"/>
          <w:szCs w:val="18"/>
        </w:rPr>
        <w:t>такого</w:t>
      </w:r>
      <w:proofErr w:type="gramEnd"/>
      <w:r w:rsidRPr="00BF22F5">
        <w:rPr>
          <w:rFonts w:ascii="Arial" w:hAnsi="Arial" w:cs="Arial"/>
          <w:color w:val="000000"/>
          <w:sz w:val="18"/>
          <w:szCs w:val="18"/>
        </w:rPr>
        <w:t xml:space="preserve"> рода дарению применяются правила </w:t>
      </w:r>
      <w:hyperlink r:id="rId8" w:anchor="block_50000" w:history="1">
        <w:r w:rsidRPr="00BF22F5">
          <w:rPr>
            <w:rFonts w:ascii="Arial" w:hAnsi="Arial" w:cs="Arial"/>
            <w:color w:val="008000"/>
            <w:sz w:val="18"/>
            <w:szCs w:val="18"/>
          </w:rPr>
          <w:t>гражданского законодательства</w:t>
        </w:r>
      </w:hyperlink>
      <w:r w:rsidRPr="00BF22F5">
        <w:rPr>
          <w:rFonts w:ascii="Arial" w:hAnsi="Arial" w:cs="Arial"/>
          <w:color w:val="000000"/>
          <w:sz w:val="18"/>
          <w:szCs w:val="18"/>
        </w:rPr>
        <w:t xml:space="preserve"> о наследовании.</w:t>
      </w:r>
    </w:p>
    <w:p w:rsidR="0027266E" w:rsidRPr="00BF22F5" w:rsidRDefault="0027266E" w:rsidP="0027266E">
      <w:pPr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</w:p>
    <w:p w:rsidR="0027266E" w:rsidRPr="00BF22F5" w:rsidRDefault="0027266E" w:rsidP="0027266E">
      <w:pPr>
        <w:shd w:val="clear" w:color="auto" w:fill="FFFFFF"/>
        <w:ind w:left="825"/>
        <w:rPr>
          <w:rFonts w:ascii="Arial" w:hAnsi="Arial" w:cs="Arial"/>
          <w:color w:val="000000"/>
          <w:sz w:val="18"/>
          <w:szCs w:val="18"/>
        </w:rPr>
      </w:pPr>
      <w:r w:rsidRPr="00BF22F5">
        <w:rPr>
          <w:rFonts w:ascii="Arial" w:hAnsi="Arial" w:cs="Arial"/>
          <w:b/>
          <w:bCs/>
          <w:color w:val="000080"/>
          <w:sz w:val="18"/>
          <w:szCs w:val="18"/>
        </w:rPr>
        <w:t>Статья 573.</w:t>
      </w:r>
      <w:r w:rsidRPr="00BF22F5">
        <w:rPr>
          <w:rFonts w:ascii="Arial" w:hAnsi="Arial" w:cs="Arial"/>
          <w:color w:val="000000"/>
          <w:sz w:val="18"/>
          <w:szCs w:val="18"/>
        </w:rPr>
        <w:t xml:space="preserve"> Отказ </w:t>
      </w:r>
      <w:proofErr w:type="gramStart"/>
      <w:r w:rsidRPr="00BF22F5">
        <w:rPr>
          <w:rFonts w:ascii="Arial" w:hAnsi="Arial" w:cs="Arial"/>
          <w:color w:val="000000"/>
          <w:sz w:val="18"/>
          <w:szCs w:val="18"/>
        </w:rPr>
        <w:t>одаряемого</w:t>
      </w:r>
      <w:proofErr w:type="gramEnd"/>
      <w:r w:rsidRPr="00BF22F5">
        <w:rPr>
          <w:rFonts w:ascii="Arial" w:hAnsi="Arial" w:cs="Arial"/>
          <w:color w:val="000000"/>
          <w:sz w:val="18"/>
          <w:szCs w:val="18"/>
        </w:rPr>
        <w:t xml:space="preserve"> принять дар</w:t>
      </w:r>
    </w:p>
    <w:p w:rsidR="0027266E" w:rsidRPr="00BF22F5" w:rsidRDefault="0027266E" w:rsidP="0027266E">
      <w:pPr>
        <w:shd w:val="clear" w:color="auto" w:fill="FFFFFF"/>
        <w:spacing w:before="100" w:beforeAutospacing="1" w:after="100" w:afterAutospacing="1"/>
        <w:jc w:val="both"/>
        <w:outlineLvl w:val="3"/>
        <w:rPr>
          <w:rFonts w:ascii="Arial" w:hAnsi="Arial" w:cs="Arial"/>
          <w:b/>
          <w:bCs/>
          <w:color w:val="003C80"/>
        </w:rPr>
      </w:pPr>
      <w:r w:rsidRPr="00BF22F5">
        <w:rPr>
          <w:rFonts w:ascii="Arial" w:hAnsi="Arial" w:cs="Arial"/>
          <w:b/>
          <w:bCs/>
          <w:color w:val="003C80"/>
        </w:rPr>
        <w:t>ГАРАНТ:</w:t>
      </w:r>
    </w:p>
    <w:p w:rsidR="0027266E" w:rsidRPr="00BF22F5" w:rsidRDefault="0027266E" w:rsidP="0027266E">
      <w:pPr>
        <w:shd w:val="clear" w:color="auto" w:fill="FFFFFF"/>
        <w:jc w:val="both"/>
        <w:rPr>
          <w:rFonts w:ascii="Arial" w:hAnsi="Arial" w:cs="Arial"/>
          <w:i/>
          <w:iCs/>
          <w:color w:val="800080"/>
          <w:sz w:val="18"/>
          <w:szCs w:val="18"/>
        </w:rPr>
      </w:pPr>
      <w:r w:rsidRPr="00BF22F5">
        <w:rPr>
          <w:rFonts w:ascii="Arial" w:hAnsi="Arial" w:cs="Arial"/>
          <w:i/>
          <w:iCs/>
          <w:color w:val="800080"/>
          <w:sz w:val="18"/>
          <w:szCs w:val="18"/>
        </w:rPr>
        <w:t>См. комментарии к статье 573 ГК РФ</w:t>
      </w:r>
    </w:p>
    <w:p w:rsidR="0027266E" w:rsidRPr="00BF22F5" w:rsidRDefault="0027266E" w:rsidP="0027266E">
      <w:pPr>
        <w:shd w:val="clear" w:color="auto" w:fill="FFFFFF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BF22F5">
        <w:rPr>
          <w:rFonts w:ascii="Arial" w:hAnsi="Arial" w:cs="Arial"/>
          <w:color w:val="000000"/>
          <w:sz w:val="18"/>
          <w:szCs w:val="18"/>
        </w:rPr>
        <w:t xml:space="preserve">1. </w:t>
      </w:r>
      <w:proofErr w:type="gramStart"/>
      <w:r w:rsidRPr="00BF22F5">
        <w:rPr>
          <w:rFonts w:ascii="Arial" w:hAnsi="Arial" w:cs="Arial"/>
          <w:color w:val="000000"/>
          <w:sz w:val="18"/>
          <w:szCs w:val="18"/>
        </w:rPr>
        <w:t>Одаряемый вправе в любое время до передачи ему дара от него отказаться.</w:t>
      </w:r>
      <w:proofErr w:type="gramEnd"/>
      <w:r w:rsidRPr="00BF22F5">
        <w:rPr>
          <w:rFonts w:ascii="Arial" w:hAnsi="Arial" w:cs="Arial"/>
          <w:color w:val="000000"/>
          <w:sz w:val="18"/>
          <w:szCs w:val="18"/>
        </w:rPr>
        <w:t xml:space="preserve"> В этом случае договор дарения считается расторгнутым.</w:t>
      </w:r>
    </w:p>
    <w:p w:rsidR="0027266E" w:rsidRPr="00BF22F5" w:rsidRDefault="0027266E" w:rsidP="0027266E">
      <w:pPr>
        <w:shd w:val="clear" w:color="auto" w:fill="FFFFFF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BF22F5">
        <w:rPr>
          <w:rFonts w:ascii="Arial" w:hAnsi="Arial" w:cs="Arial"/>
          <w:color w:val="000000"/>
          <w:sz w:val="18"/>
          <w:szCs w:val="18"/>
        </w:rPr>
        <w:t>2. Если договор дарения заключен в письменной форме, отказ от дара должен быть совершен также в письменной форме. В случае, когда договор дарения зарегистрирован (</w:t>
      </w:r>
      <w:hyperlink r:id="rId9" w:anchor="block_5743" w:history="1">
        <w:r w:rsidRPr="00BF22F5">
          <w:rPr>
            <w:rFonts w:ascii="Arial" w:hAnsi="Arial" w:cs="Arial"/>
            <w:color w:val="008000"/>
            <w:sz w:val="18"/>
            <w:szCs w:val="18"/>
          </w:rPr>
          <w:t>пункт 3 статьи 574</w:t>
        </w:r>
      </w:hyperlink>
      <w:r w:rsidRPr="00BF22F5">
        <w:rPr>
          <w:rFonts w:ascii="Arial" w:hAnsi="Arial" w:cs="Arial"/>
          <w:color w:val="000000"/>
          <w:sz w:val="18"/>
          <w:szCs w:val="18"/>
        </w:rPr>
        <w:t>), отказ от принятия дара также подлежит государственной регистрации.</w:t>
      </w:r>
    </w:p>
    <w:p w:rsidR="0027266E" w:rsidRPr="00BF22F5" w:rsidRDefault="0027266E" w:rsidP="0027266E">
      <w:pPr>
        <w:shd w:val="clear" w:color="auto" w:fill="FFFFFF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BF22F5">
        <w:rPr>
          <w:rFonts w:ascii="Arial" w:hAnsi="Arial" w:cs="Arial"/>
          <w:color w:val="000000"/>
          <w:sz w:val="18"/>
          <w:szCs w:val="18"/>
        </w:rPr>
        <w:t>3. Если договор дарения был заключен в письменной форме, даритель вправе требовать от одаряемого возмещения реального ущерба, причиненного отказом принять дар.</w:t>
      </w:r>
    </w:p>
    <w:p w:rsidR="0027266E" w:rsidRPr="00BF22F5" w:rsidRDefault="0027266E" w:rsidP="0027266E">
      <w:pPr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</w:p>
    <w:p w:rsidR="0027266E" w:rsidRPr="00BF22F5" w:rsidRDefault="0027266E" w:rsidP="0027266E">
      <w:pPr>
        <w:shd w:val="clear" w:color="auto" w:fill="FFFFFF"/>
        <w:spacing w:before="100" w:beforeAutospacing="1" w:after="100" w:afterAutospacing="1"/>
        <w:jc w:val="both"/>
        <w:outlineLvl w:val="3"/>
        <w:rPr>
          <w:rFonts w:ascii="Arial" w:hAnsi="Arial" w:cs="Arial"/>
          <w:b/>
          <w:bCs/>
          <w:color w:val="003C80"/>
        </w:rPr>
      </w:pPr>
      <w:r w:rsidRPr="00BF22F5">
        <w:rPr>
          <w:rFonts w:ascii="Arial" w:hAnsi="Arial" w:cs="Arial"/>
          <w:b/>
          <w:bCs/>
          <w:color w:val="003C80"/>
        </w:rPr>
        <w:t>ГАРАНТ:</w:t>
      </w:r>
    </w:p>
    <w:p w:rsidR="0027266E" w:rsidRPr="00BF22F5" w:rsidRDefault="0027266E" w:rsidP="0027266E">
      <w:pPr>
        <w:shd w:val="clear" w:color="auto" w:fill="FFFFFF"/>
        <w:jc w:val="both"/>
        <w:rPr>
          <w:rFonts w:ascii="Arial" w:hAnsi="Arial" w:cs="Arial"/>
          <w:i/>
          <w:iCs/>
          <w:color w:val="800080"/>
          <w:sz w:val="18"/>
          <w:szCs w:val="18"/>
        </w:rPr>
      </w:pPr>
      <w:r w:rsidRPr="00BF22F5">
        <w:rPr>
          <w:rFonts w:ascii="Arial" w:hAnsi="Arial" w:cs="Arial"/>
          <w:i/>
          <w:iCs/>
          <w:color w:val="800080"/>
          <w:sz w:val="18"/>
          <w:szCs w:val="18"/>
        </w:rPr>
        <w:t xml:space="preserve">Правила о государственной регистрации сделок с недвижимым имуществом, содержащиеся в статье 574, </w:t>
      </w:r>
      <w:hyperlink r:id="rId10" w:anchor="block_28" w:history="1">
        <w:r w:rsidRPr="00BF22F5">
          <w:rPr>
            <w:rFonts w:ascii="Arial" w:hAnsi="Arial" w:cs="Arial"/>
            <w:i/>
            <w:iCs/>
            <w:color w:val="008000"/>
            <w:sz w:val="18"/>
            <w:szCs w:val="18"/>
            <w:u w:val="single"/>
          </w:rPr>
          <w:t>не подлежат</w:t>
        </w:r>
      </w:hyperlink>
      <w:r w:rsidRPr="00BF22F5">
        <w:rPr>
          <w:rFonts w:ascii="Arial" w:hAnsi="Arial" w:cs="Arial"/>
          <w:i/>
          <w:iCs/>
          <w:color w:val="800080"/>
          <w:sz w:val="18"/>
          <w:szCs w:val="18"/>
        </w:rPr>
        <w:t xml:space="preserve"> применению к договорам, заключаемым после дня </w:t>
      </w:r>
      <w:hyperlink r:id="rId11" w:anchor="block_21" w:history="1">
        <w:r w:rsidRPr="00BF22F5">
          <w:rPr>
            <w:rFonts w:ascii="Arial" w:hAnsi="Arial" w:cs="Arial"/>
            <w:i/>
            <w:iCs/>
            <w:color w:val="008000"/>
            <w:sz w:val="18"/>
            <w:szCs w:val="18"/>
            <w:u w:val="single"/>
          </w:rPr>
          <w:t>вступления в силу</w:t>
        </w:r>
      </w:hyperlink>
      <w:r w:rsidRPr="00BF22F5">
        <w:rPr>
          <w:rFonts w:ascii="Arial" w:hAnsi="Arial" w:cs="Arial"/>
          <w:i/>
          <w:iCs/>
          <w:color w:val="800080"/>
          <w:sz w:val="18"/>
          <w:szCs w:val="18"/>
        </w:rPr>
        <w:t xml:space="preserve"> Федерального закона от 30 декабря 2012 г. N 302-ФЗ</w:t>
      </w:r>
    </w:p>
    <w:p w:rsidR="0027266E" w:rsidRPr="00BF22F5" w:rsidRDefault="0027266E" w:rsidP="0027266E">
      <w:pPr>
        <w:shd w:val="clear" w:color="auto" w:fill="FFFFFF"/>
        <w:ind w:left="825"/>
        <w:rPr>
          <w:rFonts w:ascii="Arial" w:hAnsi="Arial" w:cs="Arial"/>
          <w:color w:val="000000"/>
          <w:sz w:val="18"/>
          <w:szCs w:val="18"/>
        </w:rPr>
      </w:pPr>
      <w:r w:rsidRPr="00BF22F5">
        <w:rPr>
          <w:rFonts w:ascii="Arial" w:hAnsi="Arial" w:cs="Arial"/>
          <w:b/>
          <w:bCs/>
          <w:color w:val="000080"/>
          <w:sz w:val="18"/>
          <w:szCs w:val="18"/>
        </w:rPr>
        <w:t>Статья 574.</w:t>
      </w:r>
      <w:r w:rsidRPr="00BF22F5">
        <w:rPr>
          <w:rFonts w:ascii="Arial" w:hAnsi="Arial" w:cs="Arial"/>
          <w:color w:val="000000"/>
          <w:sz w:val="18"/>
          <w:szCs w:val="18"/>
        </w:rPr>
        <w:t xml:space="preserve"> Форма договора дарения</w:t>
      </w:r>
    </w:p>
    <w:p w:rsidR="0027266E" w:rsidRPr="00BF22F5" w:rsidRDefault="0027266E" w:rsidP="0027266E">
      <w:pPr>
        <w:shd w:val="clear" w:color="auto" w:fill="FFFFFF"/>
        <w:spacing w:before="100" w:beforeAutospacing="1" w:after="100" w:afterAutospacing="1"/>
        <w:jc w:val="both"/>
        <w:outlineLvl w:val="3"/>
        <w:rPr>
          <w:rFonts w:ascii="Arial" w:hAnsi="Arial" w:cs="Arial"/>
          <w:b/>
          <w:bCs/>
          <w:color w:val="003C80"/>
        </w:rPr>
      </w:pPr>
      <w:r w:rsidRPr="00BF22F5">
        <w:rPr>
          <w:rFonts w:ascii="Arial" w:hAnsi="Arial" w:cs="Arial"/>
          <w:b/>
          <w:bCs/>
          <w:color w:val="003C80"/>
        </w:rPr>
        <w:t>ГАРАНТ:</w:t>
      </w:r>
    </w:p>
    <w:p w:rsidR="0027266E" w:rsidRPr="00BF22F5" w:rsidRDefault="0027266E" w:rsidP="0027266E">
      <w:pPr>
        <w:shd w:val="clear" w:color="auto" w:fill="FFFFFF"/>
        <w:jc w:val="both"/>
        <w:rPr>
          <w:rFonts w:ascii="Arial" w:hAnsi="Arial" w:cs="Arial"/>
          <w:i/>
          <w:iCs/>
          <w:color w:val="800080"/>
          <w:sz w:val="18"/>
          <w:szCs w:val="18"/>
        </w:rPr>
      </w:pPr>
      <w:r w:rsidRPr="00BF22F5">
        <w:rPr>
          <w:rFonts w:ascii="Arial" w:hAnsi="Arial" w:cs="Arial"/>
          <w:i/>
          <w:iCs/>
          <w:color w:val="800080"/>
          <w:sz w:val="18"/>
          <w:szCs w:val="18"/>
        </w:rPr>
        <w:t>См. комментарии к статье 574 ГК РФ</w:t>
      </w:r>
    </w:p>
    <w:p w:rsidR="0027266E" w:rsidRPr="00BF22F5" w:rsidRDefault="0027266E" w:rsidP="0027266E">
      <w:pPr>
        <w:shd w:val="clear" w:color="auto" w:fill="FFFFFF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BF22F5">
        <w:rPr>
          <w:rFonts w:ascii="Arial" w:hAnsi="Arial" w:cs="Arial"/>
          <w:color w:val="000000"/>
          <w:sz w:val="18"/>
          <w:szCs w:val="18"/>
        </w:rPr>
        <w:t xml:space="preserve">1. Дарение, сопровождаемое передачей дара </w:t>
      </w:r>
      <w:proofErr w:type="gramStart"/>
      <w:r w:rsidRPr="00BF22F5">
        <w:rPr>
          <w:rFonts w:ascii="Arial" w:hAnsi="Arial" w:cs="Arial"/>
          <w:color w:val="000000"/>
          <w:sz w:val="18"/>
          <w:szCs w:val="18"/>
        </w:rPr>
        <w:t>одаряемому</w:t>
      </w:r>
      <w:proofErr w:type="gramEnd"/>
      <w:r w:rsidRPr="00BF22F5">
        <w:rPr>
          <w:rFonts w:ascii="Arial" w:hAnsi="Arial" w:cs="Arial"/>
          <w:color w:val="000000"/>
          <w:sz w:val="18"/>
          <w:szCs w:val="18"/>
        </w:rPr>
        <w:t xml:space="preserve">, может быть совершено устно, за исключением случаев, предусмотренных </w:t>
      </w:r>
      <w:hyperlink r:id="rId12" w:anchor="block_5742" w:history="1">
        <w:r w:rsidRPr="00BF22F5">
          <w:rPr>
            <w:rFonts w:ascii="Arial" w:hAnsi="Arial" w:cs="Arial"/>
            <w:color w:val="008000"/>
            <w:sz w:val="18"/>
            <w:szCs w:val="18"/>
          </w:rPr>
          <w:t>пунктами 2</w:t>
        </w:r>
      </w:hyperlink>
      <w:r w:rsidRPr="00BF22F5">
        <w:rPr>
          <w:rFonts w:ascii="Arial" w:hAnsi="Arial" w:cs="Arial"/>
          <w:color w:val="000000"/>
          <w:sz w:val="18"/>
          <w:szCs w:val="18"/>
        </w:rPr>
        <w:t xml:space="preserve"> и </w:t>
      </w:r>
      <w:hyperlink r:id="rId13" w:anchor="block_5743" w:history="1">
        <w:r w:rsidRPr="00BF22F5">
          <w:rPr>
            <w:rFonts w:ascii="Arial" w:hAnsi="Arial" w:cs="Arial"/>
            <w:color w:val="008000"/>
            <w:sz w:val="18"/>
            <w:szCs w:val="18"/>
          </w:rPr>
          <w:t>3</w:t>
        </w:r>
      </w:hyperlink>
      <w:r w:rsidRPr="00BF22F5">
        <w:rPr>
          <w:rFonts w:ascii="Arial" w:hAnsi="Arial" w:cs="Arial"/>
          <w:color w:val="000000"/>
          <w:sz w:val="18"/>
          <w:szCs w:val="18"/>
        </w:rPr>
        <w:t xml:space="preserve"> настоящей статьи.</w:t>
      </w:r>
    </w:p>
    <w:p w:rsidR="0027266E" w:rsidRPr="00BF22F5" w:rsidRDefault="0027266E" w:rsidP="0027266E">
      <w:pPr>
        <w:shd w:val="clear" w:color="auto" w:fill="FFFFFF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BF22F5">
        <w:rPr>
          <w:rFonts w:ascii="Arial" w:hAnsi="Arial" w:cs="Arial"/>
          <w:color w:val="000000"/>
          <w:sz w:val="18"/>
          <w:szCs w:val="18"/>
        </w:rPr>
        <w:t>Передача дара осуществляется посредством его вручения, символической передачи (вручение ключей и т.п.) либо вручения правоустанавливающих документов.</w:t>
      </w:r>
    </w:p>
    <w:p w:rsidR="0027266E" w:rsidRPr="00BF22F5" w:rsidRDefault="0027266E" w:rsidP="0027266E">
      <w:pPr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</w:p>
    <w:p w:rsidR="0027266E" w:rsidRPr="00BF22F5" w:rsidRDefault="0027266E" w:rsidP="0027266E">
      <w:pPr>
        <w:shd w:val="clear" w:color="auto" w:fill="FFFFFF"/>
        <w:spacing w:before="100" w:beforeAutospacing="1" w:after="100" w:afterAutospacing="1"/>
        <w:jc w:val="both"/>
        <w:outlineLvl w:val="3"/>
        <w:rPr>
          <w:rFonts w:ascii="Arial" w:hAnsi="Arial" w:cs="Arial"/>
          <w:b/>
          <w:bCs/>
          <w:color w:val="003C80"/>
        </w:rPr>
      </w:pPr>
      <w:r w:rsidRPr="00BF22F5">
        <w:rPr>
          <w:rFonts w:ascii="Arial" w:hAnsi="Arial" w:cs="Arial"/>
          <w:b/>
          <w:bCs/>
          <w:color w:val="003C80"/>
        </w:rPr>
        <w:t>Информация об изменениях:</w:t>
      </w:r>
    </w:p>
    <w:p w:rsidR="0027266E" w:rsidRPr="00BF22F5" w:rsidRDefault="0027266E" w:rsidP="0027266E">
      <w:pPr>
        <w:shd w:val="clear" w:color="auto" w:fill="FFFFFF"/>
        <w:jc w:val="both"/>
        <w:rPr>
          <w:rFonts w:ascii="Arial" w:hAnsi="Arial" w:cs="Arial"/>
          <w:i/>
          <w:iCs/>
          <w:color w:val="800080"/>
          <w:sz w:val="18"/>
          <w:szCs w:val="18"/>
        </w:rPr>
      </w:pPr>
      <w:hyperlink r:id="rId14" w:anchor="block_601" w:history="1">
        <w:r w:rsidRPr="00BF22F5">
          <w:rPr>
            <w:rFonts w:ascii="Arial" w:hAnsi="Arial" w:cs="Arial"/>
            <w:i/>
            <w:iCs/>
            <w:color w:val="008000"/>
            <w:sz w:val="18"/>
            <w:szCs w:val="18"/>
          </w:rPr>
          <w:t>Федеральным законом</w:t>
        </w:r>
      </w:hyperlink>
      <w:r w:rsidRPr="00BF22F5">
        <w:rPr>
          <w:rFonts w:ascii="Arial" w:hAnsi="Arial" w:cs="Arial"/>
          <w:i/>
          <w:iCs/>
          <w:color w:val="800080"/>
          <w:sz w:val="18"/>
          <w:szCs w:val="18"/>
        </w:rPr>
        <w:t xml:space="preserve"> от 25 декабря 2008 г. N 280-ФЗ в пункт 2 статьи 574 настоящего Кодекса внесены изменения</w:t>
      </w:r>
    </w:p>
    <w:p w:rsidR="0027266E" w:rsidRPr="00BF22F5" w:rsidRDefault="0027266E" w:rsidP="0027266E">
      <w:pPr>
        <w:shd w:val="clear" w:color="auto" w:fill="FFFFFF"/>
        <w:jc w:val="both"/>
        <w:rPr>
          <w:rFonts w:ascii="Arial" w:hAnsi="Arial" w:cs="Arial"/>
          <w:i/>
          <w:iCs/>
          <w:color w:val="800080"/>
          <w:sz w:val="18"/>
          <w:szCs w:val="18"/>
        </w:rPr>
      </w:pPr>
      <w:hyperlink r:id="rId15" w:anchor="block_5742" w:history="1">
        <w:r w:rsidRPr="00BF22F5">
          <w:rPr>
            <w:rFonts w:ascii="Arial" w:hAnsi="Arial" w:cs="Arial"/>
            <w:i/>
            <w:iCs/>
            <w:color w:val="008000"/>
            <w:sz w:val="18"/>
            <w:szCs w:val="18"/>
          </w:rPr>
          <w:t>См. текст пункта в предыдущей редакции</w:t>
        </w:r>
      </w:hyperlink>
    </w:p>
    <w:p w:rsidR="0027266E" w:rsidRPr="00BF22F5" w:rsidRDefault="0027266E" w:rsidP="0027266E">
      <w:pPr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</w:p>
    <w:p w:rsidR="0027266E" w:rsidRPr="00BF22F5" w:rsidRDefault="0027266E" w:rsidP="0027266E">
      <w:pPr>
        <w:shd w:val="clear" w:color="auto" w:fill="FFFFFF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BF22F5">
        <w:rPr>
          <w:rFonts w:ascii="Arial" w:hAnsi="Arial" w:cs="Arial"/>
          <w:color w:val="000000"/>
          <w:sz w:val="18"/>
          <w:szCs w:val="18"/>
        </w:rPr>
        <w:t>2. Договор дарения движимого имущества должен быть совершен в письменной форме в случаях, когда:</w:t>
      </w:r>
    </w:p>
    <w:p w:rsidR="0027266E" w:rsidRPr="00BF22F5" w:rsidRDefault="0027266E" w:rsidP="0027266E">
      <w:pPr>
        <w:shd w:val="clear" w:color="auto" w:fill="FFFFFF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BF22F5">
        <w:rPr>
          <w:rFonts w:ascii="Arial" w:hAnsi="Arial" w:cs="Arial"/>
          <w:color w:val="000000"/>
          <w:sz w:val="18"/>
          <w:szCs w:val="18"/>
        </w:rPr>
        <w:t xml:space="preserve">дарителем является юридическое </w:t>
      </w:r>
      <w:proofErr w:type="gramStart"/>
      <w:r w:rsidRPr="00BF22F5">
        <w:rPr>
          <w:rFonts w:ascii="Arial" w:hAnsi="Arial" w:cs="Arial"/>
          <w:color w:val="000000"/>
          <w:sz w:val="18"/>
          <w:szCs w:val="18"/>
        </w:rPr>
        <w:t>лицо</w:t>
      </w:r>
      <w:proofErr w:type="gramEnd"/>
      <w:r w:rsidRPr="00BF22F5">
        <w:rPr>
          <w:rFonts w:ascii="Arial" w:hAnsi="Arial" w:cs="Arial"/>
          <w:color w:val="000000"/>
          <w:sz w:val="18"/>
          <w:szCs w:val="18"/>
        </w:rPr>
        <w:t xml:space="preserve"> и стоимость дара превышает три тысячи рублей;</w:t>
      </w:r>
    </w:p>
    <w:p w:rsidR="0027266E" w:rsidRPr="00BF22F5" w:rsidRDefault="0027266E" w:rsidP="0027266E">
      <w:pPr>
        <w:shd w:val="clear" w:color="auto" w:fill="FFFFFF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BF22F5">
        <w:rPr>
          <w:rFonts w:ascii="Arial" w:hAnsi="Arial" w:cs="Arial"/>
          <w:color w:val="000000"/>
          <w:sz w:val="18"/>
          <w:szCs w:val="18"/>
        </w:rPr>
        <w:t>договор содержит обещание дарения в будущем.</w:t>
      </w:r>
    </w:p>
    <w:p w:rsidR="0027266E" w:rsidRPr="00BF22F5" w:rsidRDefault="0027266E" w:rsidP="0027266E">
      <w:pPr>
        <w:shd w:val="clear" w:color="auto" w:fill="FFFFFF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BF22F5">
        <w:rPr>
          <w:rFonts w:ascii="Arial" w:hAnsi="Arial" w:cs="Arial"/>
          <w:color w:val="000000"/>
          <w:sz w:val="18"/>
          <w:szCs w:val="18"/>
        </w:rPr>
        <w:t>В случаях, предусмотренных в настоящем пункте, договор дарения, совершенный устно, ничтожен.</w:t>
      </w:r>
    </w:p>
    <w:p w:rsidR="0027266E" w:rsidRPr="00BF22F5" w:rsidRDefault="0027266E" w:rsidP="0027266E">
      <w:pPr>
        <w:shd w:val="clear" w:color="auto" w:fill="FFFFFF"/>
        <w:spacing w:before="100" w:beforeAutospacing="1" w:after="100" w:afterAutospacing="1"/>
        <w:jc w:val="both"/>
        <w:outlineLvl w:val="3"/>
        <w:rPr>
          <w:rFonts w:ascii="Arial" w:hAnsi="Arial" w:cs="Arial"/>
          <w:b/>
          <w:bCs/>
          <w:color w:val="003C80"/>
        </w:rPr>
      </w:pPr>
      <w:r w:rsidRPr="00BF22F5">
        <w:rPr>
          <w:rFonts w:ascii="Arial" w:hAnsi="Arial" w:cs="Arial"/>
          <w:b/>
          <w:bCs/>
          <w:color w:val="003C80"/>
        </w:rPr>
        <w:t>ГАРАНТ:</w:t>
      </w:r>
    </w:p>
    <w:p w:rsidR="0027266E" w:rsidRPr="00BF22F5" w:rsidRDefault="0027266E" w:rsidP="0027266E">
      <w:pPr>
        <w:shd w:val="clear" w:color="auto" w:fill="FFFFFF"/>
        <w:jc w:val="both"/>
        <w:rPr>
          <w:rFonts w:ascii="Arial" w:hAnsi="Arial" w:cs="Arial"/>
          <w:i/>
          <w:iCs/>
          <w:color w:val="800080"/>
          <w:sz w:val="18"/>
          <w:szCs w:val="18"/>
        </w:rPr>
      </w:pPr>
      <w:r w:rsidRPr="00BF22F5">
        <w:rPr>
          <w:rFonts w:ascii="Arial" w:hAnsi="Arial" w:cs="Arial"/>
          <w:i/>
          <w:iCs/>
          <w:color w:val="800080"/>
          <w:sz w:val="18"/>
          <w:szCs w:val="18"/>
        </w:rPr>
        <w:t xml:space="preserve">Правила о государственной регистрации сделок с недвижимым имуществом, содержащиеся в статье 574, </w:t>
      </w:r>
      <w:hyperlink r:id="rId16" w:anchor="block_28" w:history="1">
        <w:r w:rsidRPr="00BF22F5">
          <w:rPr>
            <w:rFonts w:ascii="Arial" w:hAnsi="Arial" w:cs="Arial"/>
            <w:i/>
            <w:iCs/>
            <w:color w:val="008000"/>
            <w:sz w:val="18"/>
            <w:szCs w:val="18"/>
            <w:u w:val="single"/>
          </w:rPr>
          <w:t>не подлежат</w:t>
        </w:r>
      </w:hyperlink>
      <w:r w:rsidRPr="00BF22F5">
        <w:rPr>
          <w:rFonts w:ascii="Arial" w:hAnsi="Arial" w:cs="Arial"/>
          <w:i/>
          <w:iCs/>
          <w:color w:val="800080"/>
          <w:sz w:val="18"/>
          <w:szCs w:val="18"/>
        </w:rPr>
        <w:t xml:space="preserve"> применению к договорам, заключаемым после 1 марта 2013 г.</w:t>
      </w:r>
    </w:p>
    <w:p w:rsidR="0027266E" w:rsidRPr="00BF22F5" w:rsidRDefault="0027266E" w:rsidP="0027266E">
      <w:pPr>
        <w:shd w:val="clear" w:color="auto" w:fill="FFFFFF"/>
        <w:ind w:firstLine="680"/>
        <w:jc w:val="both"/>
        <w:rPr>
          <w:rFonts w:ascii="Arial" w:hAnsi="Arial" w:cs="Arial"/>
          <w:color w:val="000000"/>
          <w:sz w:val="18"/>
          <w:szCs w:val="18"/>
        </w:rPr>
      </w:pPr>
      <w:r w:rsidRPr="00BF22F5">
        <w:rPr>
          <w:rFonts w:ascii="Arial" w:hAnsi="Arial" w:cs="Arial"/>
          <w:color w:val="000000"/>
          <w:sz w:val="18"/>
          <w:szCs w:val="18"/>
        </w:rPr>
        <w:t>3. Договор дарения недвижимого имущества подлежит государственной регистрации.</w:t>
      </w:r>
    </w:p>
    <w:p w:rsidR="0027266E" w:rsidRPr="00BF22F5" w:rsidRDefault="0027266E" w:rsidP="0027266E">
      <w:pPr>
        <w:shd w:val="clear" w:color="auto" w:fill="FFFFFF"/>
        <w:spacing w:before="100" w:beforeAutospacing="1" w:after="100" w:afterAutospacing="1"/>
        <w:jc w:val="both"/>
        <w:outlineLvl w:val="3"/>
        <w:rPr>
          <w:rFonts w:ascii="Arial" w:hAnsi="Arial" w:cs="Arial"/>
          <w:b/>
          <w:bCs/>
          <w:color w:val="003C80"/>
        </w:rPr>
      </w:pPr>
      <w:r w:rsidRPr="00BF22F5">
        <w:rPr>
          <w:rFonts w:ascii="Arial" w:hAnsi="Arial" w:cs="Arial"/>
          <w:b/>
          <w:bCs/>
          <w:color w:val="003C80"/>
        </w:rPr>
        <w:t>ГАРАНТ:</w:t>
      </w:r>
    </w:p>
    <w:p w:rsidR="0027266E" w:rsidRPr="00BF22F5" w:rsidRDefault="0027266E" w:rsidP="0027266E">
      <w:pPr>
        <w:shd w:val="clear" w:color="auto" w:fill="FFFFFF"/>
        <w:jc w:val="both"/>
        <w:rPr>
          <w:rFonts w:ascii="Arial" w:hAnsi="Arial" w:cs="Arial"/>
          <w:i/>
          <w:iCs/>
          <w:color w:val="800080"/>
          <w:sz w:val="18"/>
          <w:szCs w:val="18"/>
        </w:rPr>
      </w:pPr>
      <w:r w:rsidRPr="00BF22F5">
        <w:rPr>
          <w:rFonts w:ascii="Arial" w:hAnsi="Arial" w:cs="Arial"/>
          <w:i/>
          <w:iCs/>
          <w:color w:val="800080"/>
          <w:sz w:val="18"/>
          <w:szCs w:val="18"/>
        </w:rPr>
        <w:t xml:space="preserve">О государственной регистрации прав на недвижимое имущество и сделок с ним </w:t>
      </w:r>
      <w:proofErr w:type="gramStart"/>
      <w:r w:rsidRPr="00BF22F5">
        <w:rPr>
          <w:rFonts w:ascii="Arial" w:hAnsi="Arial" w:cs="Arial"/>
          <w:i/>
          <w:iCs/>
          <w:color w:val="800080"/>
          <w:sz w:val="18"/>
          <w:szCs w:val="18"/>
        </w:rPr>
        <w:t>см</w:t>
      </w:r>
      <w:proofErr w:type="gramEnd"/>
      <w:r w:rsidRPr="00BF22F5">
        <w:rPr>
          <w:rFonts w:ascii="Arial" w:hAnsi="Arial" w:cs="Arial"/>
          <w:i/>
          <w:iCs/>
          <w:color w:val="800080"/>
          <w:sz w:val="18"/>
          <w:szCs w:val="18"/>
        </w:rPr>
        <w:t xml:space="preserve">. </w:t>
      </w:r>
      <w:hyperlink r:id="rId17" w:anchor="block_551" w:history="1">
        <w:r w:rsidRPr="00BF22F5">
          <w:rPr>
            <w:rFonts w:ascii="Arial" w:hAnsi="Arial" w:cs="Arial"/>
            <w:i/>
            <w:iCs/>
            <w:color w:val="008000"/>
            <w:sz w:val="18"/>
            <w:szCs w:val="18"/>
            <w:u w:val="single"/>
          </w:rPr>
          <w:t>статью 551</w:t>
        </w:r>
      </w:hyperlink>
      <w:r w:rsidRPr="00BF22F5">
        <w:rPr>
          <w:rFonts w:ascii="Arial" w:hAnsi="Arial" w:cs="Arial"/>
          <w:i/>
          <w:iCs/>
          <w:color w:val="800080"/>
          <w:sz w:val="18"/>
          <w:szCs w:val="18"/>
        </w:rPr>
        <w:t xml:space="preserve"> настоящего Кодекса и </w:t>
      </w:r>
      <w:hyperlink r:id="rId18" w:history="1">
        <w:r w:rsidRPr="00BF22F5">
          <w:rPr>
            <w:rFonts w:ascii="Arial" w:hAnsi="Arial" w:cs="Arial"/>
            <w:i/>
            <w:iCs/>
            <w:color w:val="008000"/>
            <w:sz w:val="18"/>
            <w:szCs w:val="18"/>
            <w:u w:val="single"/>
          </w:rPr>
          <w:t>Федеральный закон</w:t>
        </w:r>
      </w:hyperlink>
      <w:r w:rsidRPr="00BF22F5">
        <w:rPr>
          <w:rFonts w:ascii="Arial" w:hAnsi="Arial" w:cs="Arial"/>
          <w:i/>
          <w:iCs/>
          <w:color w:val="800080"/>
          <w:sz w:val="18"/>
          <w:szCs w:val="18"/>
        </w:rPr>
        <w:t xml:space="preserve"> от 21 июля 1997 г. N 122-ФЗ</w:t>
      </w:r>
    </w:p>
    <w:p w:rsidR="0027266E" w:rsidRPr="00BF22F5" w:rsidRDefault="0027266E" w:rsidP="0027266E">
      <w:pPr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</w:p>
    <w:p w:rsidR="0027266E" w:rsidRPr="00BF22F5" w:rsidRDefault="0027266E" w:rsidP="0027266E">
      <w:pPr>
        <w:shd w:val="clear" w:color="auto" w:fill="FFFFFF"/>
        <w:spacing w:before="100" w:beforeAutospacing="1" w:after="100" w:afterAutospacing="1"/>
        <w:jc w:val="both"/>
        <w:outlineLvl w:val="3"/>
        <w:rPr>
          <w:rFonts w:ascii="Arial" w:hAnsi="Arial" w:cs="Arial"/>
          <w:b/>
          <w:bCs/>
          <w:color w:val="003C80"/>
        </w:rPr>
      </w:pPr>
      <w:r w:rsidRPr="00BF22F5">
        <w:rPr>
          <w:rFonts w:ascii="Arial" w:hAnsi="Arial" w:cs="Arial"/>
          <w:b/>
          <w:bCs/>
          <w:color w:val="003C80"/>
        </w:rPr>
        <w:t>Информация об изменениях:</w:t>
      </w:r>
    </w:p>
    <w:p w:rsidR="0027266E" w:rsidRPr="00BF22F5" w:rsidRDefault="0027266E" w:rsidP="0027266E">
      <w:pPr>
        <w:shd w:val="clear" w:color="auto" w:fill="FFFFFF"/>
        <w:jc w:val="both"/>
        <w:rPr>
          <w:rFonts w:ascii="Arial" w:hAnsi="Arial" w:cs="Arial"/>
          <w:i/>
          <w:iCs/>
          <w:color w:val="800080"/>
          <w:sz w:val="18"/>
          <w:szCs w:val="18"/>
        </w:rPr>
      </w:pPr>
      <w:hyperlink r:id="rId19" w:anchor="block_602" w:history="1">
        <w:r w:rsidRPr="00BF22F5">
          <w:rPr>
            <w:rFonts w:ascii="Arial" w:hAnsi="Arial" w:cs="Arial"/>
            <w:i/>
            <w:iCs/>
            <w:color w:val="008000"/>
            <w:sz w:val="18"/>
            <w:szCs w:val="18"/>
          </w:rPr>
          <w:t>Федеральным законом</w:t>
        </w:r>
      </w:hyperlink>
      <w:r w:rsidRPr="00BF22F5">
        <w:rPr>
          <w:rFonts w:ascii="Arial" w:hAnsi="Arial" w:cs="Arial"/>
          <w:i/>
          <w:iCs/>
          <w:color w:val="800080"/>
          <w:sz w:val="18"/>
          <w:szCs w:val="18"/>
        </w:rPr>
        <w:t xml:space="preserve"> от 25 декабря 2008 г. N 280-ФЗ в статью 575 настоящего Кодекса внесены изменения</w:t>
      </w:r>
    </w:p>
    <w:p w:rsidR="0027266E" w:rsidRPr="00BF22F5" w:rsidRDefault="0027266E" w:rsidP="0027266E">
      <w:pPr>
        <w:shd w:val="clear" w:color="auto" w:fill="FFFFFF"/>
        <w:jc w:val="both"/>
        <w:rPr>
          <w:rFonts w:ascii="Arial" w:hAnsi="Arial" w:cs="Arial"/>
          <w:i/>
          <w:iCs/>
          <w:color w:val="800080"/>
          <w:sz w:val="18"/>
          <w:szCs w:val="18"/>
        </w:rPr>
      </w:pPr>
      <w:hyperlink r:id="rId20" w:anchor="block_575" w:history="1">
        <w:r w:rsidRPr="00BF22F5">
          <w:rPr>
            <w:rFonts w:ascii="Arial" w:hAnsi="Arial" w:cs="Arial"/>
            <w:i/>
            <w:iCs/>
            <w:color w:val="008000"/>
            <w:sz w:val="18"/>
            <w:szCs w:val="18"/>
          </w:rPr>
          <w:t>См. те</w:t>
        </w:r>
        <w:proofErr w:type="gramStart"/>
        <w:r w:rsidRPr="00BF22F5">
          <w:rPr>
            <w:rFonts w:ascii="Arial" w:hAnsi="Arial" w:cs="Arial"/>
            <w:i/>
            <w:iCs/>
            <w:color w:val="008000"/>
            <w:sz w:val="18"/>
            <w:szCs w:val="18"/>
          </w:rPr>
          <w:t>кст ст</w:t>
        </w:r>
        <w:proofErr w:type="gramEnd"/>
        <w:r w:rsidRPr="00BF22F5">
          <w:rPr>
            <w:rFonts w:ascii="Arial" w:hAnsi="Arial" w:cs="Arial"/>
            <w:i/>
            <w:iCs/>
            <w:color w:val="008000"/>
            <w:sz w:val="18"/>
            <w:szCs w:val="18"/>
          </w:rPr>
          <w:t>атьи в предыдущей редакции</w:t>
        </w:r>
      </w:hyperlink>
    </w:p>
    <w:p w:rsidR="0027266E" w:rsidRPr="00BF22F5" w:rsidRDefault="0027266E" w:rsidP="0027266E">
      <w:pPr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</w:p>
    <w:p w:rsidR="0027266E" w:rsidRPr="00BF22F5" w:rsidRDefault="0027266E" w:rsidP="0027266E">
      <w:pPr>
        <w:shd w:val="clear" w:color="auto" w:fill="FFFFFF"/>
        <w:ind w:left="825"/>
        <w:rPr>
          <w:rFonts w:ascii="Arial" w:hAnsi="Arial" w:cs="Arial"/>
          <w:color w:val="000000"/>
          <w:sz w:val="18"/>
          <w:szCs w:val="18"/>
        </w:rPr>
      </w:pPr>
      <w:r w:rsidRPr="00BF22F5">
        <w:rPr>
          <w:rFonts w:ascii="Arial" w:hAnsi="Arial" w:cs="Arial"/>
          <w:b/>
          <w:bCs/>
          <w:color w:val="000080"/>
          <w:sz w:val="18"/>
          <w:szCs w:val="18"/>
        </w:rPr>
        <w:t>Статья 575.</w:t>
      </w:r>
      <w:r w:rsidRPr="00BF22F5">
        <w:rPr>
          <w:rFonts w:ascii="Arial" w:hAnsi="Arial" w:cs="Arial"/>
          <w:color w:val="000000"/>
          <w:sz w:val="18"/>
          <w:szCs w:val="18"/>
        </w:rPr>
        <w:t xml:space="preserve"> Запрещение дарения</w:t>
      </w:r>
    </w:p>
    <w:p w:rsidR="0027266E" w:rsidRPr="00BF22F5" w:rsidRDefault="0027266E" w:rsidP="0027266E">
      <w:pPr>
        <w:shd w:val="clear" w:color="auto" w:fill="FFFFFF"/>
        <w:spacing w:before="100" w:beforeAutospacing="1" w:after="100" w:afterAutospacing="1"/>
        <w:jc w:val="both"/>
        <w:outlineLvl w:val="3"/>
        <w:rPr>
          <w:rFonts w:ascii="Arial" w:hAnsi="Arial" w:cs="Arial"/>
          <w:b/>
          <w:bCs/>
          <w:color w:val="003C80"/>
        </w:rPr>
      </w:pPr>
      <w:r w:rsidRPr="00BF22F5">
        <w:rPr>
          <w:rFonts w:ascii="Arial" w:hAnsi="Arial" w:cs="Arial"/>
          <w:b/>
          <w:bCs/>
          <w:color w:val="003C80"/>
        </w:rPr>
        <w:t>ГАРАНТ:</w:t>
      </w:r>
    </w:p>
    <w:p w:rsidR="0027266E" w:rsidRPr="00BF22F5" w:rsidRDefault="0027266E" w:rsidP="0027266E">
      <w:pPr>
        <w:shd w:val="clear" w:color="auto" w:fill="FFFFFF"/>
        <w:jc w:val="both"/>
        <w:rPr>
          <w:rFonts w:ascii="Arial" w:hAnsi="Arial" w:cs="Arial"/>
          <w:i/>
          <w:iCs/>
          <w:color w:val="800080"/>
          <w:sz w:val="18"/>
          <w:szCs w:val="18"/>
        </w:rPr>
      </w:pPr>
      <w:r w:rsidRPr="00BF22F5">
        <w:rPr>
          <w:rFonts w:ascii="Arial" w:hAnsi="Arial" w:cs="Arial"/>
          <w:i/>
          <w:iCs/>
          <w:color w:val="800080"/>
          <w:sz w:val="18"/>
          <w:szCs w:val="18"/>
        </w:rPr>
        <w:t>См. комментарии к статье 575 ГК РФ</w:t>
      </w:r>
    </w:p>
    <w:p w:rsidR="0027266E" w:rsidRPr="00BF22F5" w:rsidRDefault="0027266E" w:rsidP="0027266E">
      <w:pPr>
        <w:shd w:val="clear" w:color="auto" w:fill="FFFFFF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BF22F5">
        <w:rPr>
          <w:rFonts w:ascii="Arial" w:hAnsi="Arial" w:cs="Arial"/>
          <w:color w:val="000000"/>
          <w:sz w:val="18"/>
          <w:szCs w:val="18"/>
        </w:rPr>
        <w:t>1. Не допускается дарение, за исключением обычных подарков, стоимость которых не превышает трех тысяч рублей:</w:t>
      </w:r>
    </w:p>
    <w:p w:rsidR="0027266E" w:rsidRPr="00BF22F5" w:rsidRDefault="0027266E" w:rsidP="0027266E">
      <w:pPr>
        <w:shd w:val="clear" w:color="auto" w:fill="FFFFFF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proofErr w:type="gramStart"/>
      <w:r w:rsidRPr="00BF22F5">
        <w:rPr>
          <w:rFonts w:ascii="Arial" w:hAnsi="Arial" w:cs="Arial"/>
          <w:color w:val="000000"/>
          <w:sz w:val="18"/>
          <w:szCs w:val="18"/>
        </w:rPr>
        <w:t>1) от имени малолетних и граждан, признанных недееспособными, их законными представителями;</w:t>
      </w:r>
      <w:proofErr w:type="gramEnd"/>
    </w:p>
    <w:p w:rsidR="0027266E" w:rsidRPr="00BF22F5" w:rsidRDefault="0027266E" w:rsidP="0027266E">
      <w:pPr>
        <w:shd w:val="clear" w:color="auto" w:fill="FFFFFF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BF22F5">
        <w:rPr>
          <w:rFonts w:ascii="Arial" w:hAnsi="Arial" w:cs="Arial"/>
          <w:color w:val="000000"/>
          <w:sz w:val="18"/>
          <w:szCs w:val="18"/>
        </w:rPr>
        <w:t>2) работникам образовательных организаций, медицинских организаций, организаций, оказывающих социальные услуги, и аналогичных организаций, в том числе организаций для детей-сирот и детей, оставшихся без попечения родителей, гражданами, находящимися в них на лечении, содержании или воспитании, супругами и родственниками этих граждан;</w:t>
      </w:r>
    </w:p>
    <w:p w:rsidR="0027266E" w:rsidRPr="00BF22F5" w:rsidRDefault="0027266E" w:rsidP="0027266E">
      <w:pPr>
        <w:shd w:val="clear" w:color="auto" w:fill="FFFFFF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BF22F5">
        <w:rPr>
          <w:rFonts w:ascii="Arial" w:hAnsi="Arial" w:cs="Arial"/>
          <w:color w:val="000000"/>
          <w:sz w:val="18"/>
          <w:szCs w:val="18"/>
        </w:rPr>
        <w:t>3) лицам, замещающим государственные должности Российской Федерации, государственные должности субъектов Российской Федерации, муниципальные должности, государственным служащим, муниципальным служащим, служащим Банка России в связи с их должностным положением или в связи с исполнением ими служебных обязанностей;</w:t>
      </w:r>
    </w:p>
    <w:p w:rsidR="0027266E" w:rsidRPr="00BF22F5" w:rsidRDefault="0027266E" w:rsidP="0027266E">
      <w:pPr>
        <w:shd w:val="clear" w:color="auto" w:fill="FFFFFF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BF22F5">
        <w:rPr>
          <w:rFonts w:ascii="Arial" w:hAnsi="Arial" w:cs="Arial"/>
          <w:color w:val="000000"/>
          <w:sz w:val="18"/>
          <w:szCs w:val="18"/>
        </w:rPr>
        <w:t xml:space="preserve">4) в отношениях между </w:t>
      </w:r>
      <w:hyperlink r:id="rId21" w:anchor="block_5002" w:history="1">
        <w:r w:rsidRPr="00BF22F5">
          <w:rPr>
            <w:rFonts w:ascii="Arial" w:hAnsi="Arial" w:cs="Arial"/>
            <w:color w:val="008000"/>
            <w:sz w:val="18"/>
            <w:szCs w:val="18"/>
          </w:rPr>
          <w:t>коммерческими</w:t>
        </w:r>
      </w:hyperlink>
      <w:r w:rsidRPr="00BF22F5">
        <w:rPr>
          <w:rFonts w:ascii="Arial" w:hAnsi="Arial" w:cs="Arial"/>
          <w:color w:val="000000"/>
          <w:sz w:val="18"/>
          <w:szCs w:val="18"/>
        </w:rPr>
        <w:t xml:space="preserve"> организациями.</w:t>
      </w:r>
    </w:p>
    <w:p w:rsidR="0027266E" w:rsidRPr="00BF22F5" w:rsidRDefault="0027266E" w:rsidP="0027266E">
      <w:pPr>
        <w:shd w:val="clear" w:color="auto" w:fill="FFFFFF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BF22F5">
        <w:rPr>
          <w:rFonts w:ascii="Arial" w:hAnsi="Arial" w:cs="Arial"/>
          <w:color w:val="000000"/>
          <w:sz w:val="18"/>
          <w:szCs w:val="18"/>
        </w:rPr>
        <w:t xml:space="preserve">2. Запрет на дарение лицам, замещающим государственные должности Российской Федерации, государственные должности субъектов Российской Федерации, муниципальные должности, государственным служащим, муниципальным служащим, служащим Банка России, установленный </w:t>
      </w:r>
      <w:hyperlink r:id="rId22" w:anchor="block_57501" w:history="1">
        <w:r w:rsidRPr="00BF22F5">
          <w:rPr>
            <w:rFonts w:ascii="Arial" w:hAnsi="Arial" w:cs="Arial"/>
            <w:color w:val="008000"/>
            <w:sz w:val="18"/>
            <w:szCs w:val="18"/>
          </w:rPr>
          <w:t>пунктом 1</w:t>
        </w:r>
      </w:hyperlink>
      <w:r w:rsidRPr="00BF22F5">
        <w:rPr>
          <w:rFonts w:ascii="Arial" w:hAnsi="Arial" w:cs="Arial"/>
          <w:color w:val="000000"/>
          <w:sz w:val="18"/>
          <w:szCs w:val="18"/>
        </w:rPr>
        <w:t xml:space="preserve"> настоящей статьи, не распространяется на случаи дарения в связи с протокольными мероприятиями, служебными командировками и другими официальными мероприятиями. </w:t>
      </w:r>
      <w:proofErr w:type="gramStart"/>
      <w:r w:rsidRPr="00BF22F5">
        <w:rPr>
          <w:rFonts w:ascii="Arial" w:hAnsi="Arial" w:cs="Arial"/>
          <w:color w:val="000000"/>
          <w:sz w:val="18"/>
          <w:szCs w:val="18"/>
        </w:rPr>
        <w:t>Подарки, которые получены лицами, замещающими государственные должности Российской Федерации, государственные должности субъектов Российской Федерации, муниципальные должности, государственными служащими, муниципальными служащими, служащими Банка России и стоимость которых превышает три тысячи рублей, признаются соответственно федеральной собственностью, собственностью субъекта Российской Федерации или муниципальной собственностью и передаются служащим по акту в орган, в котором указанное лицо замещает должность.</w:t>
      </w:r>
      <w:proofErr w:type="gramEnd"/>
    </w:p>
    <w:p w:rsidR="0027266E" w:rsidRPr="00BF22F5" w:rsidRDefault="0027266E" w:rsidP="0027266E">
      <w:pPr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</w:p>
    <w:p w:rsidR="0027266E" w:rsidRPr="00BF22F5" w:rsidRDefault="0027266E" w:rsidP="0027266E">
      <w:pPr>
        <w:shd w:val="clear" w:color="auto" w:fill="FFFFFF"/>
        <w:ind w:left="825"/>
        <w:rPr>
          <w:rFonts w:ascii="Arial" w:hAnsi="Arial" w:cs="Arial"/>
          <w:color w:val="000000"/>
          <w:sz w:val="18"/>
          <w:szCs w:val="18"/>
        </w:rPr>
      </w:pPr>
      <w:r w:rsidRPr="00BF22F5">
        <w:rPr>
          <w:rFonts w:ascii="Arial" w:hAnsi="Arial" w:cs="Arial"/>
          <w:b/>
          <w:bCs/>
          <w:color w:val="000080"/>
          <w:sz w:val="18"/>
          <w:szCs w:val="18"/>
        </w:rPr>
        <w:t>Статья 576.</w:t>
      </w:r>
      <w:r w:rsidRPr="00BF22F5">
        <w:rPr>
          <w:rFonts w:ascii="Arial" w:hAnsi="Arial" w:cs="Arial"/>
          <w:color w:val="000000"/>
          <w:sz w:val="18"/>
          <w:szCs w:val="18"/>
        </w:rPr>
        <w:t xml:space="preserve"> Ограничения дарения</w:t>
      </w:r>
    </w:p>
    <w:p w:rsidR="0027266E" w:rsidRPr="00BF22F5" w:rsidRDefault="0027266E" w:rsidP="0027266E">
      <w:pPr>
        <w:shd w:val="clear" w:color="auto" w:fill="FFFFFF"/>
        <w:spacing w:before="100" w:beforeAutospacing="1" w:after="100" w:afterAutospacing="1"/>
        <w:jc w:val="both"/>
        <w:outlineLvl w:val="3"/>
        <w:rPr>
          <w:rFonts w:ascii="Arial" w:hAnsi="Arial" w:cs="Arial"/>
          <w:b/>
          <w:bCs/>
          <w:color w:val="003C80"/>
        </w:rPr>
      </w:pPr>
      <w:r w:rsidRPr="00BF22F5">
        <w:rPr>
          <w:rFonts w:ascii="Arial" w:hAnsi="Arial" w:cs="Arial"/>
          <w:b/>
          <w:bCs/>
          <w:color w:val="003C80"/>
        </w:rPr>
        <w:t>ГАРАНТ:</w:t>
      </w:r>
    </w:p>
    <w:p w:rsidR="0027266E" w:rsidRPr="00BF22F5" w:rsidRDefault="0027266E" w:rsidP="0027266E">
      <w:pPr>
        <w:shd w:val="clear" w:color="auto" w:fill="FFFFFF"/>
        <w:jc w:val="both"/>
        <w:rPr>
          <w:rFonts w:ascii="Arial" w:hAnsi="Arial" w:cs="Arial"/>
          <w:i/>
          <w:iCs/>
          <w:color w:val="800080"/>
          <w:sz w:val="18"/>
          <w:szCs w:val="18"/>
        </w:rPr>
      </w:pPr>
      <w:r w:rsidRPr="00BF22F5">
        <w:rPr>
          <w:rFonts w:ascii="Arial" w:hAnsi="Arial" w:cs="Arial"/>
          <w:i/>
          <w:iCs/>
          <w:color w:val="800080"/>
          <w:sz w:val="18"/>
          <w:szCs w:val="18"/>
        </w:rPr>
        <w:t>См. комментарии к статье 576 ГК РФ</w:t>
      </w:r>
    </w:p>
    <w:p w:rsidR="0027266E" w:rsidRPr="00BF22F5" w:rsidRDefault="0027266E" w:rsidP="0027266E">
      <w:pPr>
        <w:shd w:val="clear" w:color="auto" w:fill="FFFFFF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BF22F5">
        <w:rPr>
          <w:rFonts w:ascii="Arial" w:hAnsi="Arial" w:cs="Arial"/>
          <w:color w:val="000000"/>
          <w:sz w:val="18"/>
          <w:szCs w:val="18"/>
        </w:rPr>
        <w:t>1. Юридическое лицо, которому вещь принадлежит на праве хозяйственного ведения или оперативного управления, вправе подарить ее с согласия собственника, если законом не предусмотрено иное. Это ограничение не распространяется на обычные подарки небольшой стоимости.</w:t>
      </w:r>
    </w:p>
    <w:p w:rsidR="0027266E" w:rsidRPr="00BF22F5" w:rsidRDefault="0027266E" w:rsidP="0027266E">
      <w:pPr>
        <w:shd w:val="clear" w:color="auto" w:fill="FFFFFF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BF22F5">
        <w:rPr>
          <w:rFonts w:ascii="Arial" w:hAnsi="Arial" w:cs="Arial"/>
          <w:color w:val="000000"/>
          <w:sz w:val="18"/>
          <w:szCs w:val="18"/>
        </w:rPr>
        <w:t xml:space="preserve">2. Дарение имущества, находящегося в общей совместной собственности, допускается по согласию всех участников совместной собственности с соблюдением правил, предусмотренных </w:t>
      </w:r>
      <w:hyperlink r:id="rId23" w:anchor="block_253" w:history="1">
        <w:r w:rsidRPr="00BF22F5">
          <w:rPr>
            <w:rFonts w:ascii="Arial" w:hAnsi="Arial" w:cs="Arial"/>
            <w:color w:val="008000"/>
            <w:sz w:val="18"/>
            <w:szCs w:val="18"/>
          </w:rPr>
          <w:t>статьей 253</w:t>
        </w:r>
      </w:hyperlink>
      <w:r w:rsidRPr="00BF22F5">
        <w:rPr>
          <w:rFonts w:ascii="Arial" w:hAnsi="Arial" w:cs="Arial"/>
          <w:color w:val="000000"/>
          <w:sz w:val="18"/>
          <w:szCs w:val="18"/>
        </w:rPr>
        <w:t xml:space="preserve"> настоящего Кодекса.</w:t>
      </w:r>
    </w:p>
    <w:p w:rsidR="0027266E" w:rsidRPr="00BF22F5" w:rsidRDefault="0027266E" w:rsidP="0027266E">
      <w:pPr>
        <w:shd w:val="clear" w:color="auto" w:fill="FFFFFF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BF22F5">
        <w:rPr>
          <w:rFonts w:ascii="Arial" w:hAnsi="Arial" w:cs="Arial"/>
          <w:color w:val="000000"/>
          <w:sz w:val="18"/>
          <w:szCs w:val="18"/>
        </w:rPr>
        <w:t xml:space="preserve">3. Дарение принадлежащего дарителю права требования к третьему лицу осуществляется с соблюдением правил, предусмотренных </w:t>
      </w:r>
      <w:hyperlink r:id="rId24" w:anchor="block_382" w:history="1">
        <w:r w:rsidRPr="00BF22F5">
          <w:rPr>
            <w:rFonts w:ascii="Arial" w:hAnsi="Arial" w:cs="Arial"/>
            <w:color w:val="008000"/>
            <w:sz w:val="18"/>
            <w:szCs w:val="18"/>
          </w:rPr>
          <w:t>статьями 382-386</w:t>
        </w:r>
      </w:hyperlink>
      <w:r w:rsidRPr="00BF22F5">
        <w:rPr>
          <w:rFonts w:ascii="Arial" w:hAnsi="Arial" w:cs="Arial"/>
          <w:color w:val="000000"/>
          <w:sz w:val="18"/>
          <w:szCs w:val="18"/>
        </w:rPr>
        <w:t xml:space="preserve">, </w:t>
      </w:r>
      <w:hyperlink r:id="rId25" w:anchor="block_388" w:history="1">
        <w:r w:rsidRPr="00BF22F5">
          <w:rPr>
            <w:rFonts w:ascii="Arial" w:hAnsi="Arial" w:cs="Arial"/>
            <w:color w:val="008000"/>
            <w:sz w:val="18"/>
            <w:szCs w:val="18"/>
          </w:rPr>
          <w:t>388</w:t>
        </w:r>
      </w:hyperlink>
      <w:r w:rsidRPr="00BF22F5">
        <w:rPr>
          <w:rFonts w:ascii="Arial" w:hAnsi="Arial" w:cs="Arial"/>
          <w:color w:val="000000"/>
          <w:sz w:val="18"/>
          <w:szCs w:val="18"/>
        </w:rPr>
        <w:t xml:space="preserve"> и </w:t>
      </w:r>
      <w:hyperlink r:id="rId26" w:anchor="block_389" w:history="1">
        <w:r w:rsidRPr="00BF22F5">
          <w:rPr>
            <w:rFonts w:ascii="Arial" w:hAnsi="Arial" w:cs="Arial"/>
            <w:color w:val="008000"/>
            <w:sz w:val="18"/>
            <w:szCs w:val="18"/>
          </w:rPr>
          <w:t>389</w:t>
        </w:r>
      </w:hyperlink>
      <w:r w:rsidRPr="00BF22F5">
        <w:rPr>
          <w:rFonts w:ascii="Arial" w:hAnsi="Arial" w:cs="Arial"/>
          <w:color w:val="000000"/>
          <w:sz w:val="18"/>
          <w:szCs w:val="18"/>
        </w:rPr>
        <w:t xml:space="preserve"> настоящего Кодекса.</w:t>
      </w:r>
    </w:p>
    <w:p w:rsidR="0027266E" w:rsidRPr="00BF22F5" w:rsidRDefault="0027266E" w:rsidP="0027266E">
      <w:pPr>
        <w:shd w:val="clear" w:color="auto" w:fill="FFFFFF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BF22F5">
        <w:rPr>
          <w:rFonts w:ascii="Arial" w:hAnsi="Arial" w:cs="Arial"/>
          <w:color w:val="000000"/>
          <w:sz w:val="18"/>
          <w:szCs w:val="18"/>
        </w:rPr>
        <w:t xml:space="preserve">4. Дарение посредством исполнения </w:t>
      </w:r>
      <w:proofErr w:type="gramStart"/>
      <w:r w:rsidRPr="00BF22F5">
        <w:rPr>
          <w:rFonts w:ascii="Arial" w:hAnsi="Arial" w:cs="Arial"/>
          <w:color w:val="000000"/>
          <w:sz w:val="18"/>
          <w:szCs w:val="18"/>
        </w:rPr>
        <w:t>за</w:t>
      </w:r>
      <w:proofErr w:type="gramEnd"/>
      <w:r w:rsidRPr="00BF22F5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gramStart"/>
      <w:r w:rsidRPr="00BF22F5">
        <w:rPr>
          <w:rFonts w:ascii="Arial" w:hAnsi="Arial" w:cs="Arial"/>
          <w:color w:val="000000"/>
          <w:sz w:val="18"/>
          <w:szCs w:val="18"/>
        </w:rPr>
        <w:t>одаряемого</w:t>
      </w:r>
      <w:proofErr w:type="gramEnd"/>
      <w:r w:rsidRPr="00BF22F5">
        <w:rPr>
          <w:rFonts w:ascii="Arial" w:hAnsi="Arial" w:cs="Arial"/>
          <w:color w:val="000000"/>
          <w:sz w:val="18"/>
          <w:szCs w:val="18"/>
        </w:rPr>
        <w:t xml:space="preserve"> его обязанности перед третьим лицом осуществляется с соблюдением правил, предусмотренных </w:t>
      </w:r>
      <w:hyperlink r:id="rId27" w:anchor="block_313" w:history="1">
        <w:r w:rsidRPr="00BF22F5">
          <w:rPr>
            <w:rFonts w:ascii="Arial" w:hAnsi="Arial" w:cs="Arial"/>
            <w:color w:val="008000"/>
            <w:sz w:val="18"/>
            <w:szCs w:val="18"/>
          </w:rPr>
          <w:t>пунктом 1 статьи 313</w:t>
        </w:r>
      </w:hyperlink>
      <w:r w:rsidRPr="00BF22F5">
        <w:rPr>
          <w:rFonts w:ascii="Arial" w:hAnsi="Arial" w:cs="Arial"/>
          <w:color w:val="000000"/>
          <w:sz w:val="18"/>
          <w:szCs w:val="18"/>
        </w:rPr>
        <w:t xml:space="preserve"> настоящего Кодекса.</w:t>
      </w:r>
    </w:p>
    <w:p w:rsidR="0027266E" w:rsidRPr="00BF22F5" w:rsidRDefault="0027266E" w:rsidP="0027266E">
      <w:pPr>
        <w:shd w:val="clear" w:color="auto" w:fill="FFFFFF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BF22F5">
        <w:rPr>
          <w:rFonts w:ascii="Arial" w:hAnsi="Arial" w:cs="Arial"/>
          <w:color w:val="000000"/>
          <w:sz w:val="18"/>
          <w:szCs w:val="18"/>
        </w:rPr>
        <w:t xml:space="preserve">Дарение посредством перевода дарителем на себя долга одаряемого перед третьим лицом осуществляется с соблюдением правил, предусмотренных </w:t>
      </w:r>
      <w:hyperlink r:id="rId28" w:anchor="block_391" w:history="1">
        <w:r w:rsidRPr="00BF22F5">
          <w:rPr>
            <w:rFonts w:ascii="Arial" w:hAnsi="Arial" w:cs="Arial"/>
            <w:color w:val="008000"/>
            <w:sz w:val="18"/>
            <w:szCs w:val="18"/>
          </w:rPr>
          <w:t>статьями 391</w:t>
        </w:r>
      </w:hyperlink>
      <w:r w:rsidRPr="00BF22F5">
        <w:rPr>
          <w:rFonts w:ascii="Arial" w:hAnsi="Arial" w:cs="Arial"/>
          <w:color w:val="000000"/>
          <w:sz w:val="18"/>
          <w:szCs w:val="18"/>
        </w:rPr>
        <w:t xml:space="preserve"> и </w:t>
      </w:r>
      <w:hyperlink r:id="rId29" w:anchor="block_392" w:history="1">
        <w:r w:rsidRPr="00BF22F5">
          <w:rPr>
            <w:rFonts w:ascii="Arial" w:hAnsi="Arial" w:cs="Arial"/>
            <w:color w:val="008000"/>
            <w:sz w:val="18"/>
            <w:szCs w:val="18"/>
          </w:rPr>
          <w:t>392</w:t>
        </w:r>
      </w:hyperlink>
      <w:r w:rsidRPr="00BF22F5">
        <w:rPr>
          <w:rFonts w:ascii="Arial" w:hAnsi="Arial" w:cs="Arial"/>
          <w:color w:val="000000"/>
          <w:sz w:val="18"/>
          <w:szCs w:val="18"/>
        </w:rPr>
        <w:t xml:space="preserve"> настоящего Кодекса.</w:t>
      </w:r>
    </w:p>
    <w:p w:rsidR="0027266E" w:rsidRPr="00BF22F5" w:rsidRDefault="0027266E" w:rsidP="0027266E">
      <w:pPr>
        <w:shd w:val="clear" w:color="auto" w:fill="FFFFFF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BF22F5">
        <w:rPr>
          <w:rFonts w:ascii="Arial" w:hAnsi="Arial" w:cs="Arial"/>
          <w:color w:val="000000"/>
          <w:sz w:val="18"/>
          <w:szCs w:val="18"/>
        </w:rPr>
        <w:t>5. Доверенность на совершение дарения представителем, в которой не назван одаряемый и не указан предмет дарения, ничтожна.</w:t>
      </w:r>
    </w:p>
    <w:p w:rsidR="0027266E" w:rsidRPr="00BF22F5" w:rsidRDefault="0027266E" w:rsidP="0027266E">
      <w:pPr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</w:p>
    <w:p w:rsidR="0027266E" w:rsidRPr="00BF22F5" w:rsidRDefault="0027266E" w:rsidP="0027266E">
      <w:pPr>
        <w:shd w:val="clear" w:color="auto" w:fill="FFFFFF"/>
        <w:ind w:left="825"/>
        <w:rPr>
          <w:rFonts w:ascii="Arial" w:hAnsi="Arial" w:cs="Arial"/>
          <w:color w:val="000000"/>
          <w:sz w:val="18"/>
          <w:szCs w:val="18"/>
        </w:rPr>
      </w:pPr>
      <w:r w:rsidRPr="00BF22F5">
        <w:rPr>
          <w:rFonts w:ascii="Arial" w:hAnsi="Arial" w:cs="Arial"/>
          <w:b/>
          <w:bCs/>
          <w:color w:val="000080"/>
          <w:sz w:val="18"/>
          <w:szCs w:val="18"/>
        </w:rPr>
        <w:t>Статья 577.</w:t>
      </w:r>
      <w:r w:rsidRPr="00BF22F5">
        <w:rPr>
          <w:rFonts w:ascii="Arial" w:hAnsi="Arial" w:cs="Arial"/>
          <w:color w:val="000000"/>
          <w:sz w:val="18"/>
          <w:szCs w:val="18"/>
        </w:rPr>
        <w:t xml:space="preserve"> Отказ от исполнения договора дарения</w:t>
      </w:r>
    </w:p>
    <w:p w:rsidR="0027266E" w:rsidRPr="00BF22F5" w:rsidRDefault="0027266E" w:rsidP="0027266E">
      <w:pPr>
        <w:shd w:val="clear" w:color="auto" w:fill="FFFFFF"/>
        <w:spacing w:before="100" w:beforeAutospacing="1" w:after="100" w:afterAutospacing="1"/>
        <w:jc w:val="both"/>
        <w:outlineLvl w:val="3"/>
        <w:rPr>
          <w:rFonts w:ascii="Arial" w:hAnsi="Arial" w:cs="Arial"/>
          <w:b/>
          <w:bCs/>
          <w:color w:val="003C80"/>
        </w:rPr>
      </w:pPr>
      <w:r w:rsidRPr="00BF22F5">
        <w:rPr>
          <w:rFonts w:ascii="Arial" w:hAnsi="Arial" w:cs="Arial"/>
          <w:b/>
          <w:bCs/>
          <w:color w:val="003C80"/>
        </w:rPr>
        <w:t>ГАРАНТ:</w:t>
      </w:r>
    </w:p>
    <w:p w:rsidR="0027266E" w:rsidRPr="00BF22F5" w:rsidRDefault="0027266E" w:rsidP="0027266E">
      <w:pPr>
        <w:shd w:val="clear" w:color="auto" w:fill="FFFFFF"/>
        <w:jc w:val="both"/>
        <w:rPr>
          <w:rFonts w:ascii="Arial" w:hAnsi="Arial" w:cs="Arial"/>
          <w:i/>
          <w:iCs/>
          <w:color w:val="800080"/>
          <w:sz w:val="18"/>
          <w:szCs w:val="18"/>
        </w:rPr>
      </w:pPr>
      <w:r w:rsidRPr="00BF22F5">
        <w:rPr>
          <w:rFonts w:ascii="Arial" w:hAnsi="Arial" w:cs="Arial"/>
          <w:i/>
          <w:iCs/>
          <w:color w:val="800080"/>
          <w:sz w:val="18"/>
          <w:szCs w:val="18"/>
        </w:rPr>
        <w:t>См. комментарии к статье 577 ГК РФ</w:t>
      </w:r>
    </w:p>
    <w:p w:rsidR="0027266E" w:rsidRPr="00BF22F5" w:rsidRDefault="0027266E" w:rsidP="0027266E">
      <w:pPr>
        <w:shd w:val="clear" w:color="auto" w:fill="FFFFFF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BF22F5">
        <w:rPr>
          <w:rFonts w:ascii="Arial" w:hAnsi="Arial" w:cs="Arial"/>
          <w:color w:val="000000"/>
          <w:sz w:val="18"/>
          <w:szCs w:val="18"/>
        </w:rPr>
        <w:t>1. Даритель вправе отказаться от исполнения договора, содержащего обещание передать в будущем одаряемому вещь или право либо освободить одаряемого от имущественной обязанности, если после заключения договора имущественное или семейное положение либо состояние здоровья дарителя изменилось настолько, что исполнение договора в новых условиях приведет к существенному снижению уровня его жизни.</w:t>
      </w:r>
    </w:p>
    <w:p w:rsidR="0027266E" w:rsidRPr="00BF22F5" w:rsidRDefault="0027266E" w:rsidP="0027266E">
      <w:pPr>
        <w:shd w:val="clear" w:color="auto" w:fill="FFFFFF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BF22F5">
        <w:rPr>
          <w:rFonts w:ascii="Arial" w:hAnsi="Arial" w:cs="Arial"/>
          <w:color w:val="000000"/>
          <w:sz w:val="18"/>
          <w:szCs w:val="18"/>
        </w:rPr>
        <w:t xml:space="preserve">2. </w:t>
      </w:r>
      <w:proofErr w:type="gramStart"/>
      <w:r w:rsidRPr="00BF22F5">
        <w:rPr>
          <w:rFonts w:ascii="Arial" w:hAnsi="Arial" w:cs="Arial"/>
          <w:color w:val="000000"/>
          <w:sz w:val="18"/>
          <w:szCs w:val="18"/>
        </w:rPr>
        <w:t>Даритель вправе отказаться от исполнения договора, содержащего обещание передать в будущем одаряемому вещь или право либо освободить одаряемого от имущественной обязанности, по основаниям, дающим ему право отменить дарение (</w:t>
      </w:r>
      <w:hyperlink r:id="rId30" w:anchor="block_578" w:history="1">
        <w:r w:rsidRPr="00BF22F5">
          <w:rPr>
            <w:rFonts w:ascii="Arial" w:hAnsi="Arial" w:cs="Arial"/>
            <w:color w:val="008000"/>
            <w:sz w:val="18"/>
            <w:szCs w:val="18"/>
          </w:rPr>
          <w:t>пункт 1 статьи 578</w:t>
        </w:r>
      </w:hyperlink>
      <w:r w:rsidRPr="00BF22F5">
        <w:rPr>
          <w:rFonts w:ascii="Arial" w:hAnsi="Arial" w:cs="Arial"/>
          <w:color w:val="000000"/>
          <w:sz w:val="18"/>
          <w:szCs w:val="18"/>
        </w:rPr>
        <w:t>).</w:t>
      </w:r>
      <w:proofErr w:type="gramEnd"/>
    </w:p>
    <w:p w:rsidR="0027266E" w:rsidRPr="00BF22F5" w:rsidRDefault="0027266E" w:rsidP="0027266E">
      <w:pPr>
        <w:shd w:val="clear" w:color="auto" w:fill="FFFFFF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BF22F5">
        <w:rPr>
          <w:rFonts w:ascii="Arial" w:hAnsi="Arial" w:cs="Arial"/>
          <w:color w:val="000000"/>
          <w:sz w:val="18"/>
          <w:szCs w:val="18"/>
        </w:rPr>
        <w:t xml:space="preserve">3. Отказ дарителя от исполнения договора дарения по основаниям, предусмотренным </w:t>
      </w:r>
      <w:hyperlink r:id="rId31" w:anchor="block_5771" w:history="1">
        <w:r w:rsidRPr="00BF22F5">
          <w:rPr>
            <w:rFonts w:ascii="Arial" w:hAnsi="Arial" w:cs="Arial"/>
            <w:color w:val="008000"/>
            <w:sz w:val="18"/>
            <w:szCs w:val="18"/>
          </w:rPr>
          <w:t>пунктами 1</w:t>
        </w:r>
      </w:hyperlink>
      <w:r w:rsidRPr="00BF22F5">
        <w:rPr>
          <w:rFonts w:ascii="Arial" w:hAnsi="Arial" w:cs="Arial"/>
          <w:color w:val="000000"/>
          <w:sz w:val="18"/>
          <w:szCs w:val="18"/>
        </w:rPr>
        <w:t xml:space="preserve"> и </w:t>
      </w:r>
      <w:hyperlink r:id="rId32" w:anchor="block_5772" w:history="1">
        <w:r w:rsidRPr="00BF22F5">
          <w:rPr>
            <w:rFonts w:ascii="Arial" w:hAnsi="Arial" w:cs="Arial"/>
            <w:color w:val="008000"/>
            <w:sz w:val="18"/>
            <w:szCs w:val="18"/>
          </w:rPr>
          <w:t>2</w:t>
        </w:r>
      </w:hyperlink>
      <w:r w:rsidRPr="00BF22F5">
        <w:rPr>
          <w:rFonts w:ascii="Arial" w:hAnsi="Arial" w:cs="Arial"/>
          <w:color w:val="000000"/>
          <w:sz w:val="18"/>
          <w:szCs w:val="18"/>
        </w:rPr>
        <w:t xml:space="preserve"> настоящей статьи, не дает </w:t>
      </w:r>
      <w:proofErr w:type="gramStart"/>
      <w:r w:rsidRPr="00BF22F5">
        <w:rPr>
          <w:rFonts w:ascii="Arial" w:hAnsi="Arial" w:cs="Arial"/>
          <w:color w:val="000000"/>
          <w:sz w:val="18"/>
          <w:szCs w:val="18"/>
        </w:rPr>
        <w:t>одаряемому</w:t>
      </w:r>
      <w:proofErr w:type="gramEnd"/>
      <w:r w:rsidRPr="00BF22F5">
        <w:rPr>
          <w:rFonts w:ascii="Arial" w:hAnsi="Arial" w:cs="Arial"/>
          <w:color w:val="000000"/>
          <w:sz w:val="18"/>
          <w:szCs w:val="18"/>
        </w:rPr>
        <w:t xml:space="preserve"> права требовать возмещения убытков.</w:t>
      </w:r>
    </w:p>
    <w:p w:rsidR="0027266E" w:rsidRPr="00BF22F5" w:rsidRDefault="0027266E" w:rsidP="0027266E">
      <w:pPr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</w:p>
    <w:p w:rsidR="0027266E" w:rsidRPr="00BF22F5" w:rsidRDefault="0027266E" w:rsidP="0027266E">
      <w:pPr>
        <w:shd w:val="clear" w:color="auto" w:fill="FFFFFF"/>
        <w:ind w:left="825"/>
        <w:rPr>
          <w:rFonts w:ascii="Arial" w:hAnsi="Arial" w:cs="Arial"/>
          <w:color w:val="000000"/>
          <w:sz w:val="18"/>
          <w:szCs w:val="18"/>
        </w:rPr>
      </w:pPr>
      <w:r w:rsidRPr="00BF22F5">
        <w:rPr>
          <w:rFonts w:ascii="Arial" w:hAnsi="Arial" w:cs="Arial"/>
          <w:b/>
          <w:bCs/>
          <w:color w:val="000080"/>
          <w:sz w:val="18"/>
          <w:szCs w:val="18"/>
        </w:rPr>
        <w:t>Статья 578.</w:t>
      </w:r>
      <w:r w:rsidRPr="00BF22F5">
        <w:rPr>
          <w:rFonts w:ascii="Arial" w:hAnsi="Arial" w:cs="Arial"/>
          <w:color w:val="000000"/>
          <w:sz w:val="18"/>
          <w:szCs w:val="18"/>
        </w:rPr>
        <w:t xml:space="preserve"> Отмена дарения</w:t>
      </w:r>
    </w:p>
    <w:p w:rsidR="0027266E" w:rsidRPr="00BF22F5" w:rsidRDefault="0027266E" w:rsidP="0027266E">
      <w:pPr>
        <w:shd w:val="clear" w:color="auto" w:fill="FFFFFF"/>
        <w:spacing w:before="100" w:beforeAutospacing="1" w:after="100" w:afterAutospacing="1"/>
        <w:jc w:val="both"/>
        <w:outlineLvl w:val="3"/>
        <w:rPr>
          <w:rFonts w:ascii="Arial" w:hAnsi="Arial" w:cs="Arial"/>
          <w:b/>
          <w:bCs/>
          <w:color w:val="003C80"/>
        </w:rPr>
      </w:pPr>
      <w:r w:rsidRPr="00BF22F5">
        <w:rPr>
          <w:rFonts w:ascii="Arial" w:hAnsi="Arial" w:cs="Arial"/>
          <w:b/>
          <w:bCs/>
          <w:color w:val="003C80"/>
        </w:rPr>
        <w:t>ГАРАНТ:</w:t>
      </w:r>
    </w:p>
    <w:p w:rsidR="0027266E" w:rsidRPr="00BF22F5" w:rsidRDefault="0027266E" w:rsidP="0027266E">
      <w:pPr>
        <w:shd w:val="clear" w:color="auto" w:fill="FFFFFF"/>
        <w:jc w:val="both"/>
        <w:rPr>
          <w:rFonts w:ascii="Arial" w:hAnsi="Arial" w:cs="Arial"/>
          <w:i/>
          <w:iCs/>
          <w:color w:val="800080"/>
          <w:sz w:val="18"/>
          <w:szCs w:val="18"/>
        </w:rPr>
      </w:pPr>
      <w:r w:rsidRPr="00BF22F5">
        <w:rPr>
          <w:rFonts w:ascii="Arial" w:hAnsi="Arial" w:cs="Arial"/>
          <w:i/>
          <w:iCs/>
          <w:color w:val="800080"/>
          <w:sz w:val="18"/>
          <w:szCs w:val="18"/>
        </w:rPr>
        <w:t>См. комментарии к статье 578 ГК РФ</w:t>
      </w:r>
    </w:p>
    <w:p w:rsidR="0027266E" w:rsidRPr="00BF22F5" w:rsidRDefault="0027266E" w:rsidP="0027266E">
      <w:pPr>
        <w:shd w:val="clear" w:color="auto" w:fill="FFFFFF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BF22F5">
        <w:rPr>
          <w:rFonts w:ascii="Arial" w:hAnsi="Arial" w:cs="Arial"/>
          <w:color w:val="000000"/>
          <w:sz w:val="18"/>
          <w:szCs w:val="18"/>
        </w:rPr>
        <w:t>1. Даритель вправе отменить дарение, если одаряемый совершил покушение на его жизнь, жизнь кого-либо из членов его семьи или близких родственников либо умышленно причинил дарителю телесные повреждения.</w:t>
      </w:r>
    </w:p>
    <w:p w:rsidR="0027266E" w:rsidRPr="00BF22F5" w:rsidRDefault="0027266E" w:rsidP="0027266E">
      <w:pPr>
        <w:shd w:val="clear" w:color="auto" w:fill="FFFFFF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BF22F5">
        <w:rPr>
          <w:rFonts w:ascii="Arial" w:hAnsi="Arial" w:cs="Arial"/>
          <w:color w:val="000000"/>
          <w:sz w:val="18"/>
          <w:szCs w:val="18"/>
        </w:rPr>
        <w:t>В случае умышленного лишения жизни дарителя одаряемым право требовать в суде отмены дарения принадлежит наследникам дарителя.</w:t>
      </w:r>
    </w:p>
    <w:p w:rsidR="0027266E" w:rsidRPr="00BF22F5" w:rsidRDefault="0027266E" w:rsidP="0027266E">
      <w:pPr>
        <w:shd w:val="clear" w:color="auto" w:fill="FFFFFF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BF22F5">
        <w:rPr>
          <w:rFonts w:ascii="Arial" w:hAnsi="Arial" w:cs="Arial"/>
          <w:color w:val="000000"/>
          <w:sz w:val="18"/>
          <w:szCs w:val="18"/>
        </w:rPr>
        <w:t>2. Даритель вправе потребовать в судебном порядке отмены дарения, если обращение одаряемого с подаренной вещью, представляющей для дарителя большую неимущественную ценность, создает угрозу ее безвозвратной утраты.</w:t>
      </w:r>
    </w:p>
    <w:p w:rsidR="0027266E" w:rsidRPr="00BF22F5" w:rsidRDefault="0027266E" w:rsidP="0027266E">
      <w:pPr>
        <w:shd w:val="clear" w:color="auto" w:fill="FFFFFF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BF22F5">
        <w:rPr>
          <w:rFonts w:ascii="Arial" w:hAnsi="Arial" w:cs="Arial"/>
          <w:color w:val="000000"/>
          <w:sz w:val="18"/>
          <w:szCs w:val="18"/>
        </w:rPr>
        <w:t xml:space="preserve">3. По требованию заинтересованного лица суд может отменить дарение, совершенное индивидуальным предпринимателем или юридическим лицом в нарушение положений </w:t>
      </w:r>
      <w:hyperlink r:id="rId33" w:history="1">
        <w:r w:rsidRPr="00BF22F5">
          <w:rPr>
            <w:rFonts w:ascii="Arial" w:hAnsi="Arial" w:cs="Arial"/>
            <w:color w:val="008000"/>
            <w:sz w:val="18"/>
            <w:szCs w:val="18"/>
          </w:rPr>
          <w:t>закона</w:t>
        </w:r>
      </w:hyperlink>
      <w:r w:rsidRPr="00BF22F5">
        <w:rPr>
          <w:rFonts w:ascii="Arial" w:hAnsi="Arial" w:cs="Arial"/>
          <w:color w:val="000000"/>
          <w:sz w:val="18"/>
          <w:szCs w:val="18"/>
        </w:rPr>
        <w:t xml:space="preserve"> о несостоятельности (банкротстве) за счет средств, связанных с его предпринимательской деятельностью, в течение шести месяцев, предшествовавших объявлению такого лица несостоятельным (банкротом).</w:t>
      </w:r>
    </w:p>
    <w:p w:rsidR="0027266E" w:rsidRPr="00BF22F5" w:rsidRDefault="0027266E" w:rsidP="0027266E">
      <w:pPr>
        <w:shd w:val="clear" w:color="auto" w:fill="FFFFFF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BF22F5">
        <w:rPr>
          <w:rFonts w:ascii="Arial" w:hAnsi="Arial" w:cs="Arial"/>
          <w:color w:val="000000"/>
          <w:sz w:val="18"/>
          <w:szCs w:val="18"/>
        </w:rPr>
        <w:t>4. В договоре дарения может быть обусловлено право дарителя отменить дарение в случае, если он переживет одаряемого.</w:t>
      </w:r>
    </w:p>
    <w:p w:rsidR="0027266E" w:rsidRPr="00BF22F5" w:rsidRDefault="0027266E" w:rsidP="0027266E">
      <w:pPr>
        <w:shd w:val="clear" w:color="auto" w:fill="FFFFFF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BF22F5">
        <w:rPr>
          <w:rFonts w:ascii="Arial" w:hAnsi="Arial" w:cs="Arial"/>
          <w:color w:val="000000"/>
          <w:sz w:val="18"/>
          <w:szCs w:val="18"/>
        </w:rPr>
        <w:t xml:space="preserve">5. В случае отмены дарения </w:t>
      </w:r>
      <w:proofErr w:type="gramStart"/>
      <w:r w:rsidRPr="00BF22F5">
        <w:rPr>
          <w:rFonts w:ascii="Arial" w:hAnsi="Arial" w:cs="Arial"/>
          <w:color w:val="000000"/>
          <w:sz w:val="18"/>
          <w:szCs w:val="18"/>
        </w:rPr>
        <w:t>одаряемый</w:t>
      </w:r>
      <w:proofErr w:type="gramEnd"/>
      <w:r w:rsidRPr="00BF22F5">
        <w:rPr>
          <w:rFonts w:ascii="Arial" w:hAnsi="Arial" w:cs="Arial"/>
          <w:color w:val="000000"/>
          <w:sz w:val="18"/>
          <w:szCs w:val="18"/>
        </w:rPr>
        <w:t xml:space="preserve"> обязан возвратить подаренную вещь, если она сохранилась в натуре к моменту отмены дарения.</w:t>
      </w:r>
    </w:p>
    <w:p w:rsidR="0027266E" w:rsidRPr="00BF22F5" w:rsidRDefault="0027266E" w:rsidP="0027266E">
      <w:pPr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</w:p>
    <w:p w:rsidR="0027266E" w:rsidRPr="00BF22F5" w:rsidRDefault="0027266E" w:rsidP="0027266E">
      <w:pPr>
        <w:shd w:val="clear" w:color="auto" w:fill="FFFFFF"/>
        <w:ind w:left="825"/>
        <w:rPr>
          <w:rFonts w:ascii="Arial" w:hAnsi="Arial" w:cs="Arial"/>
          <w:color w:val="000000"/>
          <w:sz w:val="18"/>
          <w:szCs w:val="18"/>
        </w:rPr>
      </w:pPr>
      <w:r w:rsidRPr="00BF22F5">
        <w:rPr>
          <w:rFonts w:ascii="Arial" w:hAnsi="Arial" w:cs="Arial"/>
          <w:b/>
          <w:bCs/>
          <w:color w:val="000080"/>
          <w:sz w:val="18"/>
          <w:szCs w:val="18"/>
        </w:rPr>
        <w:t>Статья 579.</w:t>
      </w:r>
      <w:r w:rsidRPr="00BF22F5">
        <w:rPr>
          <w:rFonts w:ascii="Arial" w:hAnsi="Arial" w:cs="Arial"/>
          <w:color w:val="000000"/>
          <w:sz w:val="18"/>
          <w:szCs w:val="18"/>
        </w:rPr>
        <w:t xml:space="preserve"> Случаи, в которых отказ от исполнения договора дарения и отмена дарения невозможны</w:t>
      </w:r>
    </w:p>
    <w:p w:rsidR="0027266E" w:rsidRPr="00BF22F5" w:rsidRDefault="0027266E" w:rsidP="0027266E">
      <w:pPr>
        <w:shd w:val="clear" w:color="auto" w:fill="FFFFFF"/>
        <w:spacing w:before="100" w:beforeAutospacing="1" w:after="100" w:afterAutospacing="1"/>
        <w:jc w:val="both"/>
        <w:outlineLvl w:val="3"/>
        <w:rPr>
          <w:rFonts w:ascii="Arial" w:hAnsi="Arial" w:cs="Arial"/>
          <w:b/>
          <w:bCs/>
          <w:color w:val="003C80"/>
        </w:rPr>
      </w:pPr>
      <w:r w:rsidRPr="00BF22F5">
        <w:rPr>
          <w:rFonts w:ascii="Arial" w:hAnsi="Arial" w:cs="Arial"/>
          <w:b/>
          <w:bCs/>
          <w:color w:val="003C80"/>
        </w:rPr>
        <w:t>ГАРАНТ:</w:t>
      </w:r>
    </w:p>
    <w:p w:rsidR="0027266E" w:rsidRPr="00BF22F5" w:rsidRDefault="0027266E" w:rsidP="0027266E">
      <w:pPr>
        <w:shd w:val="clear" w:color="auto" w:fill="FFFFFF"/>
        <w:jc w:val="both"/>
        <w:rPr>
          <w:rFonts w:ascii="Arial" w:hAnsi="Arial" w:cs="Arial"/>
          <w:i/>
          <w:iCs/>
          <w:color w:val="800080"/>
          <w:sz w:val="18"/>
          <w:szCs w:val="18"/>
        </w:rPr>
      </w:pPr>
      <w:r w:rsidRPr="00BF22F5">
        <w:rPr>
          <w:rFonts w:ascii="Arial" w:hAnsi="Arial" w:cs="Arial"/>
          <w:i/>
          <w:iCs/>
          <w:color w:val="800080"/>
          <w:sz w:val="18"/>
          <w:szCs w:val="18"/>
        </w:rPr>
        <w:t>См. комментарии к статье 579 ГК РФ</w:t>
      </w:r>
    </w:p>
    <w:p w:rsidR="0027266E" w:rsidRPr="00BF22F5" w:rsidRDefault="0027266E" w:rsidP="0027266E">
      <w:pPr>
        <w:shd w:val="clear" w:color="auto" w:fill="FFFFFF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BF22F5">
        <w:rPr>
          <w:rFonts w:ascii="Arial" w:hAnsi="Arial" w:cs="Arial"/>
          <w:color w:val="000000"/>
          <w:sz w:val="18"/>
          <w:szCs w:val="18"/>
        </w:rPr>
        <w:t>Правила об отказе от исполнения договора дарения (</w:t>
      </w:r>
      <w:hyperlink r:id="rId34" w:anchor="block_577" w:history="1">
        <w:r w:rsidRPr="00BF22F5">
          <w:rPr>
            <w:rFonts w:ascii="Arial" w:hAnsi="Arial" w:cs="Arial"/>
            <w:color w:val="008000"/>
            <w:sz w:val="18"/>
            <w:szCs w:val="18"/>
          </w:rPr>
          <w:t>статья 577</w:t>
        </w:r>
      </w:hyperlink>
      <w:r w:rsidRPr="00BF22F5">
        <w:rPr>
          <w:rFonts w:ascii="Arial" w:hAnsi="Arial" w:cs="Arial"/>
          <w:color w:val="000000"/>
          <w:sz w:val="18"/>
          <w:szCs w:val="18"/>
        </w:rPr>
        <w:t>) и об отмене дарения (</w:t>
      </w:r>
      <w:hyperlink r:id="rId35" w:anchor="block_578" w:history="1">
        <w:r w:rsidRPr="00BF22F5">
          <w:rPr>
            <w:rFonts w:ascii="Arial" w:hAnsi="Arial" w:cs="Arial"/>
            <w:color w:val="008000"/>
            <w:sz w:val="18"/>
            <w:szCs w:val="18"/>
          </w:rPr>
          <w:t>статья 578</w:t>
        </w:r>
      </w:hyperlink>
      <w:r w:rsidRPr="00BF22F5">
        <w:rPr>
          <w:rFonts w:ascii="Arial" w:hAnsi="Arial" w:cs="Arial"/>
          <w:color w:val="000000"/>
          <w:sz w:val="18"/>
          <w:szCs w:val="18"/>
        </w:rPr>
        <w:t>) не применяются к обычным подаркам небольшой стоимости.</w:t>
      </w:r>
    </w:p>
    <w:p w:rsidR="0027266E" w:rsidRPr="00BF22F5" w:rsidRDefault="0027266E" w:rsidP="0027266E">
      <w:pPr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</w:p>
    <w:p w:rsidR="0027266E" w:rsidRPr="00BF22F5" w:rsidRDefault="0027266E" w:rsidP="0027266E">
      <w:pPr>
        <w:shd w:val="clear" w:color="auto" w:fill="FFFFFF"/>
        <w:ind w:left="825"/>
        <w:rPr>
          <w:rFonts w:ascii="Arial" w:hAnsi="Arial" w:cs="Arial"/>
          <w:color w:val="000000"/>
          <w:sz w:val="18"/>
          <w:szCs w:val="18"/>
        </w:rPr>
      </w:pPr>
      <w:r w:rsidRPr="00BF22F5">
        <w:rPr>
          <w:rFonts w:ascii="Arial" w:hAnsi="Arial" w:cs="Arial"/>
          <w:b/>
          <w:bCs/>
          <w:color w:val="000080"/>
          <w:sz w:val="18"/>
          <w:szCs w:val="18"/>
        </w:rPr>
        <w:t>Статья 580.</w:t>
      </w:r>
      <w:r w:rsidRPr="00BF22F5">
        <w:rPr>
          <w:rFonts w:ascii="Arial" w:hAnsi="Arial" w:cs="Arial"/>
          <w:color w:val="000000"/>
          <w:sz w:val="18"/>
          <w:szCs w:val="18"/>
        </w:rPr>
        <w:t xml:space="preserve"> Последствия причинения вреда вследствие недостатков подаренной вещи</w:t>
      </w:r>
    </w:p>
    <w:p w:rsidR="0027266E" w:rsidRPr="00BF22F5" w:rsidRDefault="0027266E" w:rsidP="0027266E">
      <w:pPr>
        <w:shd w:val="clear" w:color="auto" w:fill="FFFFFF"/>
        <w:spacing w:before="100" w:beforeAutospacing="1" w:after="100" w:afterAutospacing="1"/>
        <w:jc w:val="both"/>
        <w:outlineLvl w:val="3"/>
        <w:rPr>
          <w:rFonts w:ascii="Arial" w:hAnsi="Arial" w:cs="Arial"/>
          <w:b/>
          <w:bCs/>
          <w:color w:val="003C80"/>
        </w:rPr>
      </w:pPr>
      <w:r w:rsidRPr="00BF22F5">
        <w:rPr>
          <w:rFonts w:ascii="Arial" w:hAnsi="Arial" w:cs="Arial"/>
          <w:b/>
          <w:bCs/>
          <w:color w:val="003C80"/>
        </w:rPr>
        <w:t>ГАРАНТ:</w:t>
      </w:r>
    </w:p>
    <w:p w:rsidR="0027266E" w:rsidRPr="00BF22F5" w:rsidRDefault="0027266E" w:rsidP="0027266E">
      <w:pPr>
        <w:shd w:val="clear" w:color="auto" w:fill="FFFFFF"/>
        <w:jc w:val="both"/>
        <w:rPr>
          <w:rFonts w:ascii="Arial" w:hAnsi="Arial" w:cs="Arial"/>
          <w:i/>
          <w:iCs/>
          <w:color w:val="800080"/>
          <w:sz w:val="18"/>
          <w:szCs w:val="18"/>
        </w:rPr>
      </w:pPr>
      <w:r w:rsidRPr="00BF22F5">
        <w:rPr>
          <w:rFonts w:ascii="Arial" w:hAnsi="Arial" w:cs="Arial"/>
          <w:i/>
          <w:iCs/>
          <w:color w:val="800080"/>
          <w:sz w:val="18"/>
          <w:szCs w:val="18"/>
        </w:rPr>
        <w:t>См. комментарии к статье 580 ГК РФ</w:t>
      </w:r>
    </w:p>
    <w:p w:rsidR="0027266E" w:rsidRPr="00BF22F5" w:rsidRDefault="0027266E" w:rsidP="0027266E">
      <w:pPr>
        <w:shd w:val="clear" w:color="auto" w:fill="FFFFFF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proofErr w:type="gramStart"/>
      <w:r w:rsidRPr="00BF22F5">
        <w:rPr>
          <w:rFonts w:ascii="Arial" w:hAnsi="Arial" w:cs="Arial"/>
          <w:color w:val="000000"/>
          <w:sz w:val="18"/>
          <w:szCs w:val="18"/>
        </w:rPr>
        <w:t xml:space="preserve">Вред, причиненный жизни, здоровью или имуществу одаряемого гражданина вследствие недостатков подаренной вещи, подлежит возмещению дарителем в соответствии с правилами, предусмотренными </w:t>
      </w:r>
      <w:hyperlink r:id="rId36" w:anchor="block_2059" w:history="1">
        <w:r w:rsidRPr="00BF22F5">
          <w:rPr>
            <w:rFonts w:ascii="Arial" w:hAnsi="Arial" w:cs="Arial"/>
            <w:color w:val="008000"/>
            <w:sz w:val="18"/>
            <w:szCs w:val="18"/>
          </w:rPr>
          <w:t>главой 59</w:t>
        </w:r>
      </w:hyperlink>
      <w:r w:rsidRPr="00BF22F5">
        <w:rPr>
          <w:rFonts w:ascii="Arial" w:hAnsi="Arial" w:cs="Arial"/>
          <w:color w:val="000000"/>
          <w:sz w:val="18"/>
          <w:szCs w:val="18"/>
        </w:rPr>
        <w:t xml:space="preserve"> настоящего Кодекса, если доказано, что эти недостатки возникли до передачи вещи одаряемому, не относятся к числу явных и даритель, хотя и знал о них, не предупредил о них одаряемого.</w:t>
      </w:r>
      <w:proofErr w:type="gramEnd"/>
    </w:p>
    <w:p w:rsidR="0027266E" w:rsidRPr="00BF22F5" w:rsidRDefault="0027266E" w:rsidP="0027266E">
      <w:pPr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</w:p>
    <w:p w:rsidR="0027266E" w:rsidRPr="00BF22F5" w:rsidRDefault="0027266E" w:rsidP="0027266E">
      <w:pPr>
        <w:shd w:val="clear" w:color="auto" w:fill="FFFFFF"/>
        <w:ind w:left="825"/>
        <w:rPr>
          <w:rFonts w:ascii="Arial" w:hAnsi="Arial" w:cs="Arial"/>
          <w:color w:val="000000"/>
          <w:sz w:val="18"/>
          <w:szCs w:val="18"/>
        </w:rPr>
      </w:pPr>
      <w:r w:rsidRPr="00BF22F5">
        <w:rPr>
          <w:rFonts w:ascii="Arial" w:hAnsi="Arial" w:cs="Arial"/>
          <w:b/>
          <w:bCs/>
          <w:color w:val="000080"/>
          <w:sz w:val="18"/>
          <w:szCs w:val="18"/>
        </w:rPr>
        <w:t>Статья 581.</w:t>
      </w:r>
      <w:r w:rsidRPr="00BF22F5">
        <w:rPr>
          <w:rFonts w:ascii="Arial" w:hAnsi="Arial" w:cs="Arial"/>
          <w:color w:val="000000"/>
          <w:sz w:val="18"/>
          <w:szCs w:val="18"/>
        </w:rPr>
        <w:t xml:space="preserve"> Правопреемство при обещании дарения</w:t>
      </w:r>
    </w:p>
    <w:p w:rsidR="0027266E" w:rsidRPr="00BF22F5" w:rsidRDefault="0027266E" w:rsidP="0027266E">
      <w:pPr>
        <w:shd w:val="clear" w:color="auto" w:fill="FFFFFF"/>
        <w:spacing w:before="100" w:beforeAutospacing="1" w:after="100" w:afterAutospacing="1"/>
        <w:jc w:val="both"/>
        <w:outlineLvl w:val="3"/>
        <w:rPr>
          <w:rFonts w:ascii="Arial" w:hAnsi="Arial" w:cs="Arial"/>
          <w:b/>
          <w:bCs/>
          <w:color w:val="003C80"/>
        </w:rPr>
      </w:pPr>
      <w:r w:rsidRPr="00BF22F5">
        <w:rPr>
          <w:rFonts w:ascii="Arial" w:hAnsi="Arial" w:cs="Arial"/>
          <w:b/>
          <w:bCs/>
          <w:color w:val="003C80"/>
        </w:rPr>
        <w:t>ГАРАНТ:</w:t>
      </w:r>
    </w:p>
    <w:p w:rsidR="0027266E" w:rsidRPr="00BF22F5" w:rsidRDefault="0027266E" w:rsidP="0027266E">
      <w:pPr>
        <w:shd w:val="clear" w:color="auto" w:fill="FFFFFF"/>
        <w:jc w:val="both"/>
        <w:rPr>
          <w:rFonts w:ascii="Arial" w:hAnsi="Arial" w:cs="Arial"/>
          <w:i/>
          <w:iCs/>
          <w:color w:val="800080"/>
          <w:sz w:val="18"/>
          <w:szCs w:val="18"/>
        </w:rPr>
      </w:pPr>
      <w:r w:rsidRPr="00BF22F5">
        <w:rPr>
          <w:rFonts w:ascii="Arial" w:hAnsi="Arial" w:cs="Arial"/>
          <w:i/>
          <w:iCs/>
          <w:color w:val="800080"/>
          <w:sz w:val="18"/>
          <w:szCs w:val="18"/>
        </w:rPr>
        <w:t>См. комментарии к статье 581 ГК РФ</w:t>
      </w:r>
    </w:p>
    <w:p w:rsidR="0027266E" w:rsidRPr="00BF22F5" w:rsidRDefault="0027266E" w:rsidP="0027266E">
      <w:pPr>
        <w:shd w:val="clear" w:color="auto" w:fill="FFFFFF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BF22F5">
        <w:rPr>
          <w:rFonts w:ascii="Arial" w:hAnsi="Arial" w:cs="Arial"/>
          <w:color w:val="000000"/>
          <w:sz w:val="18"/>
          <w:szCs w:val="18"/>
        </w:rPr>
        <w:t>1. Права одаряемого, которому по договору дарения обещан дар, не переходят к его наследникам (правопреемникам), если иное не предусмотрено договором дарения.</w:t>
      </w:r>
    </w:p>
    <w:p w:rsidR="0027266E" w:rsidRPr="00BF22F5" w:rsidRDefault="0027266E" w:rsidP="0027266E">
      <w:pPr>
        <w:shd w:val="clear" w:color="auto" w:fill="FFFFFF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BF22F5">
        <w:rPr>
          <w:rFonts w:ascii="Arial" w:hAnsi="Arial" w:cs="Arial"/>
          <w:color w:val="000000"/>
          <w:sz w:val="18"/>
          <w:szCs w:val="18"/>
        </w:rPr>
        <w:t>2. Обязанности дарителя, обещавшего дарение, переходят к его наследникам (правопреемникам), если иное не предусмотрено договором дарения.</w:t>
      </w:r>
    </w:p>
    <w:p w:rsidR="0027266E" w:rsidRPr="00BF22F5" w:rsidRDefault="0027266E" w:rsidP="0027266E">
      <w:pPr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</w:p>
    <w:p w:rsidR="0027266E" w:rsidRPr="00BF22F5" w:rsidRDefault="0027266E" w:rsidP="0027266E">
      <w:pPr>
        <w:shd w:val="clear" w:color="auto" w:fill="FFFFFF"/>
        <w:spacing w:before="100" w:beforeAutospacing="1" w:after="100" w:afterAutospacing="1"/>
        <w:jc w:val="both"/>
        <w:outlineLvl w:val="3"/>
        <w:rPr>
          <w:rFonts w:ascii="Arial" w:hAnsi="Arial" w:cs="Arial"/>
          <w:b/>
          <w:bCs/>
          <w:color w:val="003C80"/>
        </w:rPr>
      </w:pPr>
      <w:r w:rsidRPr="00BF22F5">
        <w:rPr>
          <w:rFonts w:ascii="Arial" w:hAnsi="Arial" w:cs="Arial"/>
          <w:b/>
          <w:bCs/>
          <w:color w:val="003C80"/>
        </w:rPr>
        <w:t>Информация об изменениях:</w:t>
      </w:r>
    </w:p>
    <w:p w:rsidR="0027266E" w:rsidRPr="00BF22F5" w:rsidRDefault="0027266E" w:rsidP="0027266E">
      <w:pPr>
        <w:shd w:val="clear" w:color="auto" w:fill="FFFFFF"/>
        <w:jc w:val="both"/>
        <w:rPr>
          <w:rFonts w:ascii="Arial" w:hAnsi="Arial" w:cs="Arial"/>
          <w:i/>
          <w:iCs/>
          <w:color w:val="800080"/>
          <w:sz w:val="18"/>
          <w:szCs w:val="18"/>
        </w:rPr>
      </w:pPr>
      <w:hyperlink r:id="rId37" w:anchor="block_3" w:history="1">
        <w:r w:rsidRPr="00BF22F5">
          <w:rPr>
            <w:rFonts w:ascii="Arial" w:hAnsi="Arial" w:cs="Arial"/>
            <w:i/>
            <w:iCs/>
            <w:color w:val="008000"/>
            <w:sz w:val="18"/>
            <w:szCs w:val="18"/>
          </w:rPr>
          <w:t>Федеральным законом</w:t>
        </w:r>
      </w:hyperlink>
      <w:r w:rsidRPr="00BF22F5">
        <w:rPr>
          <w:rFonts w:ascii="Arial" w:hAnsi="Arial" w:cs="Arial"/>
          <w:i/>
          <w:iCs/>
          <w:color w:val="800080"/>
          <w:sz w:val="18"/>
          <w:szCs w:val="18"/>
        </w:rPr>
        <w:t xml:space="preserve"> от 30 декабря 2006 г. N 276-ФЗ в статью 582 настоящего Кодекса внесены изменения, </w:t>
      </w:r>
      <w:hyperlink r:id="rId38" w:anchor="block_51" w:history="1">
        <w:r w:rsidRPr="00BF22F5">
          <w:rPr>
            <w:rFonts w:ascii="Arial" w:hAnsi="Arial" w:cs="Arial"/>
            <w:i/>
            <w:iCs/>
            <w:color w:val="008000"/>
            <w:sz w:val="18"/>
            <w:szCs w:val="18"/>
          </w:rPr>
          <w:t>вступающие в силу</w:t>
        </w:r>
      </w:hyperlink>
      <w:r w:rsidRPr="00BF22F5">
        <w:rPr>
          <w:rFonts w:ascii="Arial" w:hAnsi="Arial" w:cs="Arial"/>
          <w:i/>
          <w:iCs/>
          <w:color w:val="800080"/>
          <w:sz w:val="18"/>
          <w:szCs w:val="18"/>
        </w:rPr>
        <w:t xml:space="preserve"> со дня </w:t>
      </w:r>
      <w:hyperlink r:id="rId39" w:history="1">
        <w:r w:rsidRPr="00BF22F5">
          <w:rPr>
            <w:rFonts w:ascii="Arial" w:hAnsi="Arial" w:cs="Arial"/>
            <w:i/>
            <w:iCs/>
            <w:color w:val="008000"/>
            <w:sz w:val="18"/>
            <w:szCs w:val="18"/>
          </w:rPr>
          <w:t>официального опубликования</w:t>
        </w:r>
      </w:hyperlink>
      <w:r w:rsidRPr="00BF22F5">
        <w:rPr>
          <w:rFonts w:ascii="Arial" w:hAnsi="Arial" w:cs="Arial"/>
          <w:i/>
          <w:iCs/>
          <w:color w:val="800080"/>
          <w:sz w:val="18"/>
          <w:szCs w:val="18"/>
        </w:rPr>
        <w:t xml:space="preserve"> названного Федерального закона</w:t>
      </w:r>
    </w:p>
    <w:p w:rsidR="0027266E" w:rsidRPr="00BF22F5" w:rsidRDefault="0027266E" w:rsidP="0027266E">
      <w:pPr>
        <w:shd w:val="clear" w:color="auto" w:fill="FFFFFF"/>
        <w:jc w:val="both"/>
        <w:rPr>
          <w:rFonts w:ascii="Arial" w:hAnsi="Arial" w:cs="Arial"/>
          <w:i/>
          <w:iCs/>
          <w:color w:val="800080"/>
          <w:sz w:val="18"/>
          <w:szCs w:val="18"/>
        </w:rPr>
      </w:pPr>
      <w:hyperlink r:id="rId40" w:anchor="block_582" w:history="1">
        <w:r w:rsidRPr="00BF22F5">
          <w:rPr>
            <w:rFonts w:ascii="Arial" w:hAnsi="Arial" w:cs="Arial"/>
            <w:i/>
            <w:iCs/>
            <w:color w:val="008000"/>
            <w:sz w:val="18"/>
            <w:szCs w:val="18"/>
          </w:rPr>
          <w:t>См. те</w:t>
        </w:r>
        <w:proofErr w:type="gramStart"/>
        <w:r w:rsidRPr="00BF22F5">
          <w:rPr>
            <w:rFonts w:ascii="Arial" w:hAnsi="Arial" w:cs="Arial"/>
            <w:i/>
            <w:iCs/>
            <w:color w:val="008000"/>
            <w:sz w:val="18"/>
            <w:szCs w:val="18"/>
          </w:rPr>
          <w:t>кст ст</w:t>
        </w:r>
        <w:proofErr w:type="gramEnd"/>
        <w:r w:rsidRPr="00BF22F5">
          <w:rPr>
            <w:rFonts w:ascii="Arial" w:hAnsi="Arial" w:cs="Arial"/>
            <w:i/>
            <w:iCs/>
            <w:color w:val="008000"/>
            <w:sz w:val="18"/>
            <w:szCs w:val="18"/>
          </w:rPr>
          <w:t>атьи в предыдущей редакции</w:t>
        </w:r>
      </w:hyperlink>
    </w:p>
    <w:p w:rsidR="0027266E" w:rsidRPr="00BF22F5" w:rsidRDefault="0027266E" w:rsidP="0027266E">
      <w:pPr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</w:p>
    <w:p w:rsidR="0027266E" w:rsidRPr="00BF22F5" w:rsidRDefault="0027266E" w:rsidP="0027266E">
      <w:pPr>
        <w:shd w:val="clear" w:color="auto" w:fill="FFFFFF"/>
        <w:ind w:left="825"/>
        <w:rPr>
          <w:rFonts w:ascii="Arial" w:hAnsi="Arial" w:cs="Arial"/>
          <w:color w:val="000000"/>
          <w:sz w:val="18"/>
          <w:szCs w:val="18"/>
        </w:rPr>
      </w:pPr>
      <w:r w:rsidRPr="00BF22F5">
        <w:rPr>
          <w:rFonts w:ascii="Arial" w:hAnsi="Arial" w:cs="Arial"/>
          <w:b/>
          <w:bCs/>
          <w:color w:val="000080"/>
          <w:sz w:val="18"/>
          <w:szCs w:val="18"/>
        </w:rPr>
        <w:t>Статья 582.</w:t>
      </w:r>
      <w:r w:rsidRPr="00BF22F5">
        <w:rPr>
          <w:rFonts w:ascii="Arial" w:hAnsi="Arial" w:cs="Arial"/>
          <w:color w:val="000000"/>
          <w:sz w:val="18"/>
          <w:szCs w:val="18"/>
        </w:rPr>
        <w:t xml:space="preserve"> Пожертвования</w:t>
      </w:r>
    </w:p>
    <w:p w:rsidR="0027266E" w:rsidRPr="00BF22F5" w:rsidRDefault="0027266E" w:rsidP="0027266E">
      <w:pPr>
        <w:shd w:val="clear" w:color="auto" w:fill="FFFFFF"/>
        <w:spacing w:before="100" w:beforeAutospacing="1" w:after="100" w:afterAutospacing="1"/>
        <w:jc w:val="both"/>
        <w:outlineLvl w:val="3"/>
        <w:rPr>
          <w:rFonts w:ascii="Arial" w:hAnsi="Arial" w:cs="Arial"/>
          <w:b/>
          <w:bCs/>
          <w:color w:val="003C80"/>
        </w:rPr>
      </w:pPr>
      <w:r w:rsidRPr="00BF22F5">
        <w:rPr>
          <w:rFonts w:ascii="Arial" w:hAnsi="Arial" w:cs="Arial"/>
          <w:b/>
          <w:bCs/>
          <w:color w:val="003C80"/>
        </w:rPr>
        <w:t>ГАРАНТ:</w:t>
      </w:r>
    </w:p>
    <w:p w:rsidR="0027266E" w:rsidRPr="00BF22F5" w:rsidRDefault="0027266E" w:rsidP="0027266E">
      <w:pPr>
        <w:shd w:val="clear" w:color="auto" w:fill="FFFFFF"/>
        <w:jc w:val="both"/>
        <w:rPr>
          <w:rFonts w:ascii="Arial" w:hAnsi="Arial" w:cs="Arial"/>
          <w:i/>
          <w:iCs/>
          <w:color w:val="800080"/>
          <w:sz w:val="18"/>
          <w:szCs w:val="18"/>
        </w:rPr>
      </w:pPr>
      <w:r w:rsidRPr="00BF22F5">
        <w:rPr>
          <w:rFonts w:ascii="Arial" w:hAnsi="Arial" w:cs="Arial"/>
          <w:i/>
          <w:iCs/>
          <w:color w:val="800080"/>
          <w:sz w:val="18"/>
          <w:szCs w:val="18"/>
        </w:rPr>
        <w:t>См. комментарии к статье 582 ГК РФ</w:t>
      </w:r>
    </w:p>
    <w:p w:rsidR="0027266E" w:rsidRPr="00BF22F5" w:rsidRDefault="0027266E" w:rsidP="0027266E">
      <w:pPr>
        <w:shd w:val="clear" w:color="auto" w:fill="FFFFFF"/>
        <w:spacing w:before="100" w:beforeAutospacing="1" w:after="100" w:afterAutospacing="1"/>
        <w:jc w:val="both"/>
        <w:outlineLvl w:val="3"/>
        <w:rPr>
          <w:rFonts w:ascii="Arial" w:hAnsi="Arial" w:cs="Arial"/>
          <w:b/>
          <w:bCs/>
          <w:color w:val="003C80"/>
        </w:rPr>
      </w:pPr>
      <w:r w:rsidRPr="00BF22F5">
        <w:rPr>
          <w:rFonts w:ascii="Arial" w:hAnsi="Arial" w:cs="Arial"/>
          <w:b/>
          <w:bCs/>
          <w:color w:val="003C80"/>
        </w:rPr>
        <w:t>Информация об изменениях:</w:t>
      </w:r>
    </w:p>
    <w:p w:rsidR="0027266E" w:rsidRPr="00BF22F5" w:rsidRDefault="0027266E" w:rsidP="0027266E">
      <w:pPr>
        <w:shd w:val="clear" w:color="auto" w:fill="FFFFFF"/>
        <w:jc w:val="both"/>
        <w:rPr>
          <w:rFonts w:ascii="Arial" w:hAnsi="Arial" w:cs="Arial"/>
          <w:i/>
          <w:iCs/>
          <w:color w:val="800080"/>
          <w:sz w:val="18"/>
          <w:szCs w:val="18"/>
        </w:rPr>
      </w:pPr>
      <w:hyperlink r:id="rId41" w:anchor="block_351" w:history="1">
        <w:r w:rsidRPr="00BF22F5">
          <w:rPr>
            <w:rFonts w:ascii="Arial" w:hAnsi="Arial" w:cs="Arial"/>
            <w:i/>
            <w:iCs/>
            <w:color w:val="008000"/>
            <w:sz w:val="18"/>
            <w:szCs w:val="18"/>
          </w:rPr>
          <w:t>Федеральным законом</w:t>
        </w:r>
      </w:hyperlink>
      <w:r w:rsidRPr="00BF22F5">
        <w:rPr>
          <w:rFonts w:ascii="Arial" w:hAnsi="Arial" w:cs="Arial"/>
          <w:i/>
          <w:iCs/>
          <w:color w:val="800080"/>
          <w:sz w:val="18"/>
          <w:szCs w:val="18"/>
        </w:rPr>
        <w:t xml:space="preserve"> от 2 июля 2013 г. N 185-ФЗ в пункт 1 статьи 582 настоящего Кодекса внесены изменения, </w:t>
      </w:r>
      <w:hyperlink r:id="rId42" w:anchor="block_1631" w:history="1">
        <w:r w:rsidRPr="00BF22F5">
          <w:rPr>
            <w:rFonts w:ascii="Arial" w:hAnsi="Arial" w:cs="Arial"/>
            <w:i/>
            <w:iCs/>
            <w:color w:val="008000"/>
            <w:sz w:val="18"/>
            <w:szCs w:val="18"/>
          </w:rPr>
          <w:t>вступающие в силу</w:t>
        </w:r>
      </w:hyperlink>
      <w:r w:rsidRPr="00BF22F5">
        <w:rPr>
          <w:rFonts w:ascii="Arial" w:hAnsi="Arial" w:cs="Arial"/>
          <w:i/>
          <w:iCs/>
          <w:color w:val="800080"/>
          <w:sz w:val="18"/>
          <w:szCs w:val="18"/>
        </w:rPr>
        <w:t xml:space="preserve"> с 1 сентября 2013 г.</w:t>
      </w:r>
    </w:p>
    <w:p w:rsidR="0027266E" w:rsidRPr="00BF22F5" w:rsidRDefault="0027266E" w:rsidP="0027266E">
      <w:pPr>
        <w:shd w:val="clear" w:color="auto" w:fill="FFFFFF"/>
        <w:jc w:val="both"/>
        <w:rPr>
          <w:rFonts w:ascii="Arial" w:hAnsi="Arial" w:cs="Arial"/>
          <w:i/>
          <w:iCs/>
          <w:color w:val="800080"/>
          <w:sz w:val="18"/>
          <w:szCs w:val="18"/>
        </w:rPr>
      </w:pPr>
      <w:hyperlink r:id="rId43" w:anchor="block_5821" w:history="1">
        <w:r w:rsidRPr="00BF22F5">
          <w:rPr>
            <w:rFonts w:ascii="Arial" w:hAnsi="Arial" w:cs="Arial"/>
            <w:i/>
            <w:iCs/>
            <w:color w:val="008000"/>
            <w:sz w:val="18"/>
            <w:szCs w:val="18"/>
          </w:rPr>
          <w:t>См. текст пункта в предыдущей редакции</w:t>
        </w:r>
      </w:hyperlink>
    </w:p>
    <w:p w:rsidR="0027266E" w:rsidRPr="00BF22F5" w:rsidRDefault="0027266E" w:rsidP="0027266E">
      <w:pPr>
        <w:shd w:val="clear" w:color="auto" w:fill="FFFFFF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BF22F5">
        <w:rPr>
          <w:rFonts w:ascii="Arial" w:hAnsi="Arial" w:cs="Arial"/>
          <w:color w:val="000000"/>
          <w:sz w:val="18"/>
          <w:szCs w:val="18"/>
        </w:rPr>
        <w:t xml:space="preserve">1. Пожертвованием признается дарение вещи или права в общеполезных целях. Пожертвования могут делаться гражданам, лечебным, воспитательным учреждениям, учреждениям социальной защиты и другим аналогичным учреждениям, благотворительным, научным и образовательным организациям, фондам, музеям и другим учреждениям культуры, общественным и религиозным организациям, иным некоммерческим организациям в соответствии с законом, а также государству и другим субъектам гражданского права, указанным в </w:t>
      </w:r>
      <w:hyperlink r:id="rId44" w:anchor="block_124" w:history="1">
        <w:r w:rsidRPr="00BF22F5">
          <w:rPr>
            <w:rFonts w:ascii="Arial" w:hAnsi="Arial" w:cs="Arial"/>
            <w:color w:val="008000"/>
            <w:sz w:val="18"/>
            <w:szCs w:val="18"/>
          </w:rPr>
          <w:t>статье 124</w:t>
        </w:r>
      </w:hyperlink>
      <w:r w:rsidRPr="00BF22F5">
        <w:rPr>
          <w:rFonts w:ascii="Arial" w:hAnsi="Arial" w:cs="Arial"/>
          <w:color w:val="000000"/>
          <w:sz w:val="18"/>
          <w:szCs w:val="18"/>
        </w:rPr>
        <w:t xml:space="preserve"> настоящего Кодекса.</w:t>
      </w:r>
    </w:p>
    <w:p w:rsidR="0027266E" w:rsidRPr="00BF22F5" w:rsidRDefault="0027266E" w:rsidP="0027266E">
      <w:pPr>
        <w:shd w:val="clear" w:color="auto" w:fill="FFFFFF"/>
        <w:spacing w:before="100" w:beforeAutospacing="1" w:after="100" w:afterAutospacing="1"/>
        <w:jc w:val="both"/>
        <w:outlineLvl w:val="3"/>
        <w:rPr>
          <w:rFonts w:ascii="Arial" w:hAnsi="Arial" w:cs="Arial"/>
          <w:b/>
          <w:bCs/>
          <w:color w:val="003C80"/>
        </w:rPr>
      </w:pPr>
      <w:r w:rsidRPr="00BF22F5">
        <w:rPr>
          <w:rFonts w:ascii="Arial" w:hAnsi="Arial" w:cs="Arial"/>
          <w:b/>
          <w:bCs/>
          <w:color w:val="003C80"/>
        </w:rPr>
        <w:t>ГАРАНТ:</w:t>
      </w:r>
    </w:p>
    <w:p w:rsidR="0027266E" w:rsidRPr="00BF22F5" w:rsidRDefault="0027266E" w:rsidP="0027266E">
      <w:pPr>
        <w:shd w:val="clear" w:color="auto" w:fill="FFFFFF"/>
        <w:jc w:val="both"/>
        <w:rPr>
          <w:rFonts w:ascii="Arial" w:hAnsi="Arial" w:cs="Arial"/>
          <w:i/>
          <w:iCs/>
          <w:color w:val="800080"/>
          <w:sz w:val="18"/>
          <w:szCs w:val="18"/>
        </w:rPr>
      </w:pPr>
      <w:r w:rsidRPr="00BF22F5">
        <w:rPr>
          <w:rFonts w:ascii="Arial" w:hAnsi="Arial" w:cs="Arial"/>
          <w:i/>
          <w:iCs/>
          <w:color w:val="800080"/>
          <w:sz w:val="18"/>
          <w:szCs w:val="18"/>
        </w:rPr>
        <w:t xml:space="preserve">О пожертвованиях политической партии и ее региональным отделениям </w:t>
      </w:r>
      <w:proofErr w:type="gramStart"/>
      <w:r w:rsidRPr="00BF22F5">
        <w:rPr>
          <w:rFonts w:ascii="Arial" w:hAnsi="Arial" w:cs="Arial"/>
          <w:i/>
          <w:iCs/>
          <w:color w:val="800080"/>
          <w:sz w:val="18"/>
          <w:szCs w:val="18"/>
        </w:rPr>
        <w:t>см</w:t>
      </w:r>
      <w:proofErr w:type="gramEnd"/>
      <w:r w:rsidRPr="00BF22F5">
        <w:rPr>
          <w:rFonts w:ascii="Arial" w:hAnsi="Arial" w:cs="Arial"/>
          <w:i/>
          <w:iCs/>
          <w:color w:val="800080"/>
          <w:sz w:val="18"/>
          <w:szCs w:val="18"/>
        </w:rPr>
        <w:t xml:space="preserve">. </w:t>
      </w:r>
      <w:hyperlink r:id="rId45" w:anchor="block_30" w:history="1">
        <w:r w:rsidRPr="00BF22F5">
          <w:rPr>
            <w:rFonts w:ascii="Arial" w:hAnsi="Arial" w:cs="Arial"/>
            <w:i/>
            <w:iCs/>
            <w:color w:val="008000"/>
            <w:sz w:val="18"/>
            <w:szCs w:val="18"/>
            <w:u w:val="single"/>
          </w:rPr>
          <w:t>Федеральный закон</w:t>
        </w:r>
      </w:hyperlink>
      <w:r w:rsidRPr="00BF22F5">
        <w:rPr>
          <w:rFonts w:ascii="Arial" w:hAnsi="Arial" w:cs="Arial"/>
          <w:i/>
          <w:iCs/>
          <w:color w:val="800080"/>
          <w:sz w:val="18"/>
          <w:szCs w:val="18"/>
        </w:rPr>
        <w:t xml:space="preserve"> от 11 июля 2001 г. N 95-ФЗ</w:t>
      </w:r>
    </w:p>
    <w:p w:rsidR="0027266E" w:rsidRPr="00BF22F5" w:rsidRDefault="0027266E" w:rsidP="0027266E">
      <w:pPr>
        <w:shd w:val="clear" w:color="auto" w:fill="FFFFFF"/>
        <w:jc w:val="both"/>
        <w:rPr>
          <w:rFonts w:ascii="Arial" w:hAnsi="Arial" w:cs="Arial"/>
          <w:color w:val="000000"/>
          <w:sz w:val="18"/>
          <w:szCs w:val="18"/>
        </w:rPr>
      </w:pPr>
    </w:p>
    <w:p w:rsidR="0027266E" w:rsidRPr="00BF22F5" w:rsidRDefault="0027266E" w:rsidP="0027266E">
      <w:pPr>
        <w:shd w:val="clear" w:color="auto" w:fill="FFFFFF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BF22F5">
        <w:rPr>
          <w:rFonts w:ascii="Arial" w:hAnsi="Arial" w:cs="Arial"/>
          <w:color w:val="000000"/>
          <w:sz w:val="18"/>
          <w:szCs w:val="18"/>
        </w:rPr>
        <w:t>2. На принятие пожертвования не требуется чьего-либо разрешения или согласия.</w:t>
      </w:r>
    </w:p>
    <w:p w:rsidR="0027266E" w:rsidRPr="00BF22F5" w:rsidRDefault="0027266E" w:rsidP="0027266E">
      <w:pPr>
        <w:shd w:val="clear" w:color="auto" w:fill="FFFFFF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BF22F5">
        <w:rPr>
          <w:rFonts w:ascii="Arial" w:hAnsi="Arial" w:cs="Arial"/>
          <w:color w:val="000000"/>
          <w:sz w:val="18"/>
          <w:szCs w:val="18"/>
        </w:rPr>
        <w:t>3. Пожертвование имущества гражданину должно быть, а юридическим лицам может быть обусловлено жертвователем использованием этого имущества по определенному назначению. При отсутствии такого условия пожертвование имущества гражданину считается обычным дарением, а в остальных случаях пожертвованное имущество используется одаряемым в соответствии с назначением имущества.</w:t>
      </w:r>
    </w:p>
    <w:p w:rsidR="0027266E" w:rsidRPr="00BF22F5" w:rsidRDefault="0027266E" w:rsidP="0027266E">
      <w:pPr>
        <w:shd w:val="clear" w:color="auto" w:fill="FFFFFF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BF22F5">
        <w:rPr>
          <w:rFonts w:ascii="Arial" w:hAnsi="Arial" w:cs="Arial"/>
          <w:color w:val="000000"/>
          <w:sz w:val="18"/>
          <w:szCs w:val="18"/>
        </w:rPr>
        <w:t>Юридическое лицо, принимающее пожертвование, для использования которого установлено определенное назначение, должно вести обособленный учет всех операций по использованию пожертвованного имущества.</w:t>
      </w:r>
    </w:p>
    <w:p w:rsidR="0027266E" w:rsidRPr="00BF22F5" w:rsidRDefault="0027266E" w:rsidP="0027266E">
      <w:pPr>
        <w:shd w:val="clear" w:color="auto" w:fill="FFFFFF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BF22F5">
        <w:rPr>
          <w:rFonts w:ascii="Arial" w:hAnsi="Arial" w:cs="Arial"/>
          <w:color w:val="000000"/>
          <w:sz w:val="18"/>
          <w:szCs w:val="18"/>
        </w:rPr>
        <w:t xml:space="preserve">4. Если </w:t>
      </w:r>
      <w:hyperlink r:id="rId46" w:anchor="block_5" w:history="1">
        <w:r w:rsidRPr="00BF22F5">
          <w:rPr>
            <w:rFonts w:ascii="Arial" w:hAnsi="Arial" w:cs="Arial"/>
            <w:color w:val="008000"/>
            <w:sz w:val="18"/>
            <w:szCs w:val="18"/>
          </w:rPr>
          <w:t>законом</w:t>
        </w:r>
      </w:hyperlink>
      <w:r w:rsidRPr="00BF22F5">
        <w:rPr>
          <w:rFonts w:ascii="Arial" w:hAnsi="Arial" w:cs="Arial"/>
          <w:color w:val="000000"/>
          <w:sz w:val="18"/>
          <w:szCs w:val="18"/>
        </w:rPr>
        <w:t xml:space="preserve"> не установлен иной порядок, в случаях, когда использование пожертвованного имущества в соответствии с указанным жертвователем назначением становится вследствие изменившихся обстоятельств невозможным, оно может быть использовано по другому назначению лишь с согласия жертвователя, а в случае смерти гражданина-жертвователя или ликвидации юридического лица - жертвователя по решению суда.</w:t>
      </w:r>
    </w:p>
    <w:p w:rsidR="0027266E" w:rsidRPr="00BF22F5" w:rsidRDefault="0027266E" w:rsidP="0027266E">
      <w:pPr>
        <w:shd w:val="clear" w:color="auto" w:fill="FFFFFF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BF22F5">
        <w:rPr>
          <w:rFonts w:ascii="Arial" w:hAnsi="Arial" w:cs="Arial"/>
          <w:color w:val="000000"/>
          <w:sz w:val="18"/>
          <w:szCs w:val="18"/>
        </w:rPr>
        <w:t xml:space="preserve">5. Использование пожертвованного имущества не в соответствии с указанным жертвователем назначением или изменение этого назначения с нарушением правил, предусмотренных </w:t>
      </w:r>
      <w:hyperlink r:id="rId47" w:anchor="block_5824" w:history="1">
        <w:r w:rsidRPr="00BF22F5">
          <w:rPr>
            <w:rFonts w:ascii="Arial" w:hAnsi="Arial" w:cs="Arial"/>
            <w:color w:val="008000"/>
            <w:sz w:val="18"/>
            <w:szCs w:val="18"/>
          </w:rPr>
          <w:t>пунктом 4</w:t>
        </w:r>
      </w:hyperlink>
      <w:r w:rsidRPr="00BF22F5">
        <w:rPr>
          <w:rFonts w:ascii="Arial" w:hAnsi="Arial" w:cs="Arial"/>
          <w:color w:val="000000"/>
          <w:sz w:val="18"/>
          <w:szCs w:val="18"/>
        </w:rPr>
        <w:t xml:space="preserve"> настоящей статьи, дает право жертвователю, его наследникам или иному правопреемнику требовать отмены пожертвования.</w:t>
      </w:r>
    </w:p>
    <w:p w:rsidR="0027266E" w:rsidRPr="00BF22F5" w:rsidRDefault="0027266E" w:rsidP="0027266E">
      <w:pPr>
        <w:shd w:val="clear" w:color="auto" w:fill="FFFFFF"/>
        <w:ind w:firstLine="720"/>
        <w:jc w:val="both"/>
        <w:rPr>
          <w:rFonts w:ascii="Arial" w:hAnsi="Arial" w:cs="Arial"/>
          <w:color w:val="000000"/>
          <w:sz w:val="18"/>
          <w:szCs w:val="18"/>
        </w:rPr>
      </w:pPr>
      <w:r w:rsidRPr="00BF22F5">
        <w:rPr>
          <w:rFonts w:ascii="Arial" w:hAnsi="Arial" w:cs="Arial"/>
          <w:color w:val="000000"/>
          <w:sz w:val="18"/>
          <w:szCs w:val="18"/>
        </w:rPr>
        <w:t xml:space="preserve">6. К пожертвованиям не применяются </w:t>
      </w:r>
      <w:hyperlink r:id="rId48" w:anchor="block_578" w:history="1">
        <w:r w:rsidRPr="00BF22F5">
          <w:rPr>
            <w:rFonts w:ascii="Arial" w:hAnsi="Arial" w:cs="Arial"/>
            <w:color w:val="008000"/>
            <w:sz w:val="18"/>
            <w:szCs w:val="18"/>
          </w:rPr>
          <w:t>статьи 578</w:t>
        </w:r>
      </w:hyperlink>
      <w:r w:rsidRPr="00BF22F5">
        <w:rPr>
          <w:rFonts w:ascii="Arial" w:hAnsi="Arial" w:cs="Arial"/>
          <w:color w:val="000000"/>
          <w:sz w:val="18"/>
          <w:szCs w:val="18"/>
        </w:rPr>
        <w:t xml:space="preserve"> и </w:t>
      </w:r>
      <w:hyperlink r:id="rId49" w:anchor="block_581" w:history="1">
        <w:r w:rsidRPr="00BF22F5">
          <w:rPr>
            <w:rFonts w:ascii="Arial" w:hAnsi="Arial" w:cs="Arial"/>
            <w:color w:val="008000"/>
            <w:sz w:val="18"/>
            <w:szCs w:val="18"/>
          </w:rPr>
          <w:t>581</w:t>
        </w:r>
      </w:hyperlink>
      <w:r w:rsidRPr="00BF22F5">
        <w:rPr>
          <w:rFonts w:ascii="Arial" w:hAnsi="Arial" w:cs="Arial"/>
          <w:color w:val="000000"/>
          <w:sz w:val="18"/>
          <w:szCs w:val="18"/>
        </w:rPr>
        <w:t xml:space="preserve"> настоящего Кодекса.</w:t>
      </w:r>
    </w:p>
    <w:p w:rsidR="0027266E" w:rsidRDefault="0027266E" w:rsidP="0027266E">
      <w:r w:rsidRPr="00BF22F5">
        <w:rPr>
          <w:rFonts w:ascii="Arial" w:hAnsi="Arial" w:cs="Arial"/>
          <w:color w:val="000000"/>
        </w:rPr>
        <w:br/>
      </w:r>
      <w:r w:rsidRPr="00BF22F5">
        <w:rPr>
          <w:rFonts w:ascii="Arial" w:hAnsi="Arial" w:cs="Arial"/>
          <w:color w:val="000000"/>
        </w:rPr>
        <w:br/>
        <w:t xml:space="preserve">Система ГАРАНТ: </w:t>
      </w:r>
      <w:hyperlink r:id="rId50" w:anchor="ixzz3ZLTyykix" w:history="1">
        <w:r w:rsidRPr="00BF22F5">
          <w:rPr>
            <w:rFonts w:ascii="Arial" w:hAnsi="Arial" w:cs="Arial"/>
            <w:color w:val="003399"/>
          </w:rPr>
          <w:t>http://base.garant.ru/10164072/33/#ixzz3ZLTyykix</w:t>
        </w:r>
      </w:hyperlink>
      <w:bookmarkStart w:id="1" w:name="_GoBack"/>
      <w:bookmarkEnd w:id="1"/>
    </w:p>
    <w:p w:rsidR="007E0C37" w:rsidRDefault="007E0C37"/>
    <w:sectPr w:rsidR="007E0C37" w:rsidSect="00DA2C6E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7266E"/>
    <w:rsid w:val="0027266E"/>
    <w:rsid w:val="007E0C37"/>
    <w:rsid w:val="00DA2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6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base.garant.ru/10164072/33/" TargetMode="External"/><Relationship Id="rId18" Type="http://schemas.openxmlformats.org/officeDocument/2006/relationships/hyperlink" Target="http://base.garant.ru/11901341/" TargetMode="External"/><Relationship Id="rId26" Type="http://schemas.openxmlformats.org/officeDocument/2006/relationships/hyperlink" Target="http://base.garant.ru/10164072/25/" TargetMode="External"/><Relationship Id="rId39" Type="http://schemas.openxmlformats.org/officeDocument/2006/relationships/hyperlink" Target="http://base.garant.ru/12251313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base.garant.ru/10164072/4/" TargetMode="External"/><Relationship Id="rId34" Type="http://schemas.openxmlformats.org/officeDocument/2006/relationships/hyperlink" Target="http://base.garant.ru/10164072/33/" TargetMode="External"/><Relationship Id="rId42" Type="http://schemas.openxmlformats.org/officeDocument/2006/relationships/hyperlink" Target="http://base.garant.ru/70405818/" TargetMode="External"/><Relationship Id="rId47" Type="http://schemas.openxmlformats.org/officeDocument/2006/relationships/hyperlink" Target="http://base.garant.ru/10164072/33/" TargetMode="External"/><Relationship Id="rId50" Type="http://schemas.openxmlformats.org/officeDocument/2006/relationships/hyperlink" Target="http://base.garant.ru/10164072/33/" TargetMode="External"/><Relationship Id="rId7" Type="http://schemas.openxmlformats.org/officeDocument/2006/relationships/hyperlink" Target="http://base.garant.ru/10164072/33/" TargetMode="External"/><Relationship Id="rId12" Type="http://schemas.openxmlformats.org/officeDocument/2006/relationships/hyperlink" Target="http://base.garant.ru/10164072/33/" TargetMode="External"/><Relationship Id="rId17" Type="http://schemas.openxmlformats.org/officeDocument/2006/relationships/hyperlink" Target="http://base.garant.ru/10164072/31/" TargetMode="External"/><Relationship Id="rId25" Type="http://schemas.openxmlformats.org/officeDocument/2006/relationships/hyperlink" Target="http://base.garant.ru/10164072/25/" TargetMode="External"/><Relationship Id="rId33" Type="http://schemas.openxmlformats.org/officeDocument/2006/relationships/hyperlink" Target="http://base.garant.ru/185181/" TargetMode="External"/><Relationship Id="rId38" Type="http://schemas.openxmlformats.org/officeDocument/2006/relationships/hyperlink" Target="http://base.garant.ru/12151313/" TargetMode="External"/><Relationship Id="rId46" Type="http://schemas.openxmlformats.org/officeDocument/2006/relationships/hyperlink" Target="http://base.garant.ru/12151312/2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base.garant.ru/70291432/" TargetMode="External"/><Relationship Id="rId20" Type="http://schemas.openxmlformats.org/officeDocument/2006/relationships/hyperlink" Target="http://base.garant.ru/5430557/" TargetMode="External"/><Relationship Id="rId29" Type="http://schemas.openxmlformats.org/officeDocument/2006/relationships/hyperlink" Target="http://base.garant.ru/10164072/25/" TargetMode="External"/><Relationship Id="rId41" Type="http://schemas.openxmlformats.org/officeDocument/2006/relationships/hyperlink" Target="http://base.garant.ru/70405818/" TargetMode="External"/><Relationship Id="rId1" Type="http://schemas.openxmlformats.org/officeDocument/2006/relationships/styles" Target="styles.xml"/><Relationship Id="rId6" Type="http://schemas.openxmlformats.org/officeDocument/2006/relationships/hyperlink" Target="http://base.garant.ru/10164072/9/" TargetMode="External"/><Relationship Id="rId11" Type="http://schemas.openxmlformats.org/officeDocument/2006/relationships/hyperlink" Target="http://base.garant.ru/70291432/" TargetMode="External"/><Relationship Id="rId24" Type="http://schemas.openxmlformats.org/officeDocument/2006/relationships/hyperlink" Target="http://base.garant.ru/10164072/25/" TargetMode="External"/><Relationship Id="rId32" Type="http://schemas.openxmlformats.org/officeDocument/2006/relationships/hyperlink" Target="http://base.garant.ru/10164072/33/" TargetMode="External"/><Relationship Id="rId37" Type="http://schemas.openxmlformats.org/officeDocument/2006/relationships/hyperlink" Target="http://base.garant.ru/12151313/" TargetMode="External"/><Relationship Id="rId40" Type="http://schemas.openxmlformats.org/officeDocument/2006/relationships/hyperlink" Target="http://base.garant.ru/5222723/" TargetMode="External"/><Relationship Id="rId45" Type="http://schemas.openxmlformats.org/officeDocument/2006/relationships/hyperlink" Target="http://base.garant.ru/183523/5/" TargetMode="External"/><Relationship Id="rId5" Type="http://schemas.openxmlformats.org/officeDocument/2006/relationships/hyperlink" Target="http://base.garant.ru/5522071/" TargetMode="External"/><Relationship Id="rId15" Type="http://schemas.openxmlformats.org/officeDocument/2006/relationships/hyperlink" Target="http://base.garant.ru/5430557/" TargetMode="External"/><Relationship Id="rId23" Type="http://schemas.openxmlformats.org/officeDocument/2006/relationships/hyperlink" Target="http://base.garant.ru/10164072/17/" TargetMode="External"/><Relationship Id="rId28" Type="http://schemas.openxmlformats.org/officeDocument/2006/relationships/hyperlink" Target="http://base.garant.ru/10164072/25/" TargetMode="External"/><Relationship Id="rId36" Type="http://schemas.openxmlformats.org/officeDocument/2006/relationships/hyperlink" Target="http://base.garant.ru/10164072/60/" TargetMode="External"/><Relationship Id="rId49" Type="http://schemas.openxmlformats.org/officeDocument/2006/relationships/hyperlink" Target="http://base.garant.ru/10164072/33/" TargetMode="External"/><Relationship Id="rId10" Type="http://schemas.openxmlformats.org/officeDocument/2006/relationships/hyperlink" Target="http://base.garant.ru/70291432/" TargetMode="External"/><Relationship Id="rId19" Type="http://schemas.openxmlformats.org/officeDocument/2006/relationships/hyperlink" Target="http://base.garant.ru/12164243/" TargetMode="External"/><Relationship Id="rId31" Type="http://schemas.openxmlformats.org/officeDocument/2006/relationships/hyperlink" Target="http://base.garant.ru/10164072/33/" TargetMode="External"/><Relationship Id="rId44" Type="http://schemas.openxmlformats.org/officeDocument/2006/relationships/hyperlink" Target="http://base.garant.ru/10164072/5/" TargetMode="External"/><Relationship Id="rId52" Type="http://schemas.openxmlformats.org/officeDocument/2006/relationships/theme" Target="theme/theme1.xml"/><Relationship Id="rId4" Type="http://schemas.openxmlformats.org/officeDocument/2006/relationships/hyperlink" Target="http://base.garant.ru/58074032/" TargetMode="External"/><Relationship Id="rId9" Type="http://schemas.openxmlformats.org/officeDocument/2006/relationships/hyperlink" Target="http://base.garant.ru/10164072/33/" TargetMode="External"/><Relationship Id="rId14" Type="http://schemas.openxmlformats.org/officeDocument/2006/relationships/hyperlink" Target="http://base.garant.ru/12164243/" TargetMode="External"/><Relationship Id="rId22" Type="http://schemas.openxmlformats.org/officeDocument/2006/relationships/hyperlink" Target="http://base.garant.ru/10164072/33/" TargetMode="External"/><Relationship Id="rId27" Type="http://schemas.openxmlformats.org/officeDocument/2006/relationships/hyperlink" Target="http://base.garant.ru/10164072/23/" TargetMode="External"/><Relationship Id="rId30" Type="http://schemas.openxmlformats.org/officeDocument/2006/relationships/hyperlink" Target="http://base.garant.ru/10164072/33/" TargetMode="External"/><Relationship Id="rId35" Type="http://schemas.openxmlformats.org/officeDocument/2006/relationships/hyperlink" Target="http://base.garant.ru/10164072/33/" TargetMode="External"/><Relationship Id="rId43" Type="http://schemas.openxmlformats.org/officeDocument/2006/relationships/hyperlink" Target="http://base.garant.ru/58047540/" TargetMode="External"/><Relationship Id="rId48" Type="http://schemas.openxmlformats.org/officeDocument/2006/relationships/hyperlink" Target="http://base.garant.ru/10164072/33/" TargetMode="External"/><Relationship Id="rId8" Type="http://schemas.openxmlformats.org/officeDocument/2006/relationships/hyperlink" Target="http://base.garant.ru/10164072/62/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2351</Words>
  <Characters>13403</Characters>
  <Application>Microsoft Office Word</Application>
  <DocSecurity>0</DocSecurity>
  <Lines>111</Lines>
  <Paragraphs>31</Paragraphs>
  <ScaleCrop>false</ScaleCrop>
  <Company>Microsoft</Company>
  <LinksUpToDate>false</LinksUpToDate>
  <CharactersWithSpaces>15723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МДОУ-196</dc:creator>
  <cp:keywords/>
  <dc:description/>
  <cp:lastModifiedBy>МДОУ-196</cp:lastModifiedBy>
  <cp:revision>3</cp:revision>
  <dcterms:created xsi:type="dcterms:W3CDTF">2019-08-08T11:23:00Z</dcterms:created>
  <dcterms:modified xsi:type="dcterms:W3CDTF">2019-08-08T11:24:00Z</dcterms:modified>
</cp:coreProperties>
</file>